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0BDA3400" w:rsidR="00F97561" w:rsidRPr="0062178F" w:rsidRDefault="0062178F" w:rsidP="25A7DC78">
      <w:pPr>
        <w:jc w:val="center"/>
        <w:rPr>
          <w:rFonts w:ascii="Century Gothic" w:hAnsi="Century Gothic"/>
          <w:b/>
          <w:bCs/>
        </w:rPr>
      </w:pPr>
      <w:r w:rsidRPr="0062178F">
        <w:rPr>
          <w:rFonts w:ascii="Century Gothic" w:hAnsi="Century Gothic"/>
          <w:noProof/>
        </w:rPr>
        <w:drawing>
          <wp:anchor distT="0" distB="0" distL="114300" distR="114300" simplePos="0" relativeHeight="251658240" behindDoc="1" locked="0" layoutInCell="1" allowOverlap="1" wp14:anchorId="6206119F" wp14:editId="1328A656">
            <wp:simplePos x="0" y="0"/>
            <wp:positionH relativeFrom="column">
              <wp:posOffset>2199180</wp:posOffset>
            </wp:positionH>
            <wp:positionV relativeFrom="paragraph">
              <wp:posOffset>-351</wp:posOffset>
            </wp:positionV>
            <wp:extent cx="1939159" cy="1597624"/>
            <wp:effectExtent l="0" t="0" r="4445" b="3175"/>
            <wp:wrapTight wrapText="bothSides">
              <wp:wrapPolygon edited="0">
                <wp:start x="0" y="0"/>
                <wp:lineTo x="0" y="21385"/>
                <wp:lineTo x="21437" y="21385"/>
                <wp:lineTo x="214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9159" cy="1597624"/>
                    </a:xfrm>
                    <a:prstGeom prst="rect">
                      <a:avLst/>
                    </a:prstGeom>
                  </pic:spPr>
                </pic:pic>
              </a:graphicData>
            </a:graphic>
            <wp14:sizeRelH relativeFrom="page">
              <wp14:pctWidth>0</wp14:pctWidth>
            </wp14:sizeRelH>
            <wp14:sizeRelV relativeFrom="page">
              <wp14:pctHeight>0</wp14:pctHeight>
            </wp14:sizeRelV>
          </wp:anchor>
        </w:drawing>
      </w:r>
    </w:p>
    <w:p w14:paraId="357122F0" w14:textId="58A6A379" w:rsidR="50CA1AD0" w:rsidRPr="0062178F" w:rsidRDefault="50CA1AD0" w:rsidP="50CA1AD0">
      <w:pPr>
        <w:jc w:val="center"/>
        <w:rPr>
          <w:rFonts w:ascii="Century Gothic" w:hAnsi="Century Gothic"/>
        </w:rPr>
      </w:pPr>
    </w:p>
    <w:p w14:paraId="0241A94D" w14:textId="77777777" w:rsidR="0062178F" w:rsidRPr="0062178F" w:rsidRDefault="0062178F" w:rsidP="25A7DC78">
      <w:pPr>
        <w:jc w:val="center"/>
        <w:rPr>
          <w:rFonts w:ascii="Century Gothic" w:hAnsi="Century Gothic"/>
          <w:b/>
          <w:bCs/>
          <w:sz w:val="22"/>
          <w:szCs w:val="22"/>
          <w:u w:val="single"/>
        </w:rPr>
      </w:pPr>
    </w:p>
    <w:p w14:paraId="61755126" w14:textId="77777777" w:rsidR="0062178F" w:rsidRPr="0062178F" w:rsidRDefault="0062178F" w:rsidP="25A7DC78">
      <w:pPr>
        <w:jc w:val="center"/>
        <w:rPr>
          <w:rFonts w:ascii="Century Gothic" w:hAnsi="Century Gothic"/>
          <w:b/>
          <w:bCs/>
          <w:sz w:val="22"/>
          <w:szCs w:val="22"/>
          <w:u w:val="single"/>
        </w:rPr>
      </w:pPr>
    </w:p>
    <w:p w14:paraId="462238F0" w14:textId="77777777" w:rsidR="0062178F" w:rsidRPr="0062178F" w:rsidRDefault="0062178F" w:rsidP="25A7DC78">
      <w:pPr>
        <w:jc w:val="center"/>
        <w:rPr>
          <w:rFonts w:ascii="Century Gothic" w:hAnsi="Century Gothic"/>
          <w:b/>
          <w:bCs/>
          <w:sz w:val="22"/>
          <w:szCs w:val="22"/>
          <w:u w:val="single"/>
        </w:rPr>
      </w:pPr>
    </w:p>
    <w:p w14:paraId="545F61BC" w14:textId="77777777" w:rsidR="0062178F" w:rsidRPr="0062178F" w:rsidRDefault="0062178F" w:rsidP="25A7DC78">
      <w:pPr>
        <w:jc w:val="center"/>
        <w:rPr>
          <w:rFonts w:ascii="Century Gothic" w:hAnsi="Century Gothic"/>
          <w:b/>
          <w:bCs/>
          <w:sz w:val="22"/>
          <w:szCs w:val="22"/>
          <w:u w:val="single"/>
        </w:rPr>
      </w:pPr>
    </w:p>
    <w:p w14:paraId="1A5190E3" w14:textId="77777777" w:rsidR="0062178F" w:rsidRPr="0062178F" w:rsidRDefault="0062178F" w:rsidP="25A7DC78">
      <w:pPr>
        <w:jc w:val="center"/>
        <w:rPr>
          <w:rFonts w:ascii="Century Gothic" w:hAnsi="Century Gothic"/>
          <w:b/>
          <w:bCs/>
          <w:sz w:val="22"/>
          <w:szCs w:val="22"/>
          <w:u w:val="single"/>
        </w:rPr>
      </w:pPr>
    </w:p>
    <w:p w14:paraId="3D626691" w14:textId="77777777" w:rsidR="0062178F" w:rsidRPr="0062178F" w:rsidRDefault="0062178F" w:rsidP="25A7DC78">
      <w:pPr>
        <w:jc w:val="center"/>
        <w:rPr>
          <w:rFonts w:ascii="Century Gothic" w:hAnsi="Century Gothic"/>
          <w:b/>
          <w:bCs/>
          <w:sz w:val="22"/>
          <w:szCs w:val="22"/>
          <w:u w:val="single"/>
        </w:rPr>
      </w:pPr>
    </w:p>
    <w:p w14:paraId="08444A22" w14:textId="77777777" w:rsidR="0062178F" w:rsidRPr="0062178F" w:rsidRDefault="0062178F" w:rsidP="25A7DC78">
      <w:pPr>
        <w:jc w:val="center"/>
        <w:rPr>
          <w:rFonts w:ascii="Century Gothic" w:hAnsi="Century Gothic"/>
          <w:b/>
          <w:bCs/>
          <w:sz w:val="22"/>
          <w:szCs w:val="22"/>
          <w:u w:val="single"/>
        </w:rPr>
      </w:pPr>
    </w:p>
    <w:p w14:paraId="312E1BE4" w14:textId="77777777" w:rsidR="0062178F" w:rsidRPr="0062178F" w:rsidRDefault="0062178F" w:rsidP="25A7DC78">
      <w:pPr>
        <w:jc w:val="center"/>
        <w:rPr>
          <w:rFonts w:ascii="Century Gothic" w:hAnsi="Century Gothic"/>
          <w:b/>
          <w:bCs/>
          <w:sz w:val="22"/>
          <w:szCs w:val="22"/>
          <w:u w:val="single"/>
        </w:rPr>
      </w:pPr>
    </w:p>
    <w:p w14:paraId="41C9FABC" w14:textId="77777777" w:rsidR="0062178F" w:rsidRPr="0062178F" w:rsidRDefault="0062178F" w:rsidP="25A7DC78">
      <w:pPr>
        <w:jc w:val="center"/>
        <w:rPr>
          <w:rFonts w:ascii="Century Gothic" w:hAnsi="Century Gothic"/>
          <w:b/>
          <w:bCs/>
          <w:sz w:val="22"/>
          <w:szCs w:val="22"/>
          <w:u w:val="single"/>
        </w:rPr>
      </w:pPr>
    </w:p>
    <w:p w14:paraId="552068C8" w14:textId="50F0D28B" w:rsidR="00F07EA6" w:rsidRPr="00F47B65" w:rsidRDefault="0062178F" w:rsidP="25A7DC78">
      <w:pPr>
        <w:jc w:val="center"/>
        <w:rPr>
          <w:rFonts w:ascii="Century Gothic" w:hAnsi="Century Gothic"/>
          <w:b/>
          <w:bCs/>
          <w:sz w:val="40"/>
          <w:szCs w:val="22"/>
          <w:u w:val="single"/>
        </w:rPr>
      </w:pPr>
      <w:r w:rsidRPr="00F47B65">
        <w:rPr>
          <w:rFonts w:ascii="Century Gothic" w:hAnsi="Century Gothic"/>
          <w:b/>
          <w:bCs/>
          <w:sz w:val="40"/>
          <w:szCs w:val="22"/>
          <w:u w:val="single"/>
        </w:rPr>
        <w:t>Cockfield</w:t>
      </w:r>
      <w:r w:rsidR="25A7DC78" w:rsidRPr="00F47B65">
        <w:rPr>
          <w:rFonts w:ascii="Century Gothic" w:hAnsi="Century Gothic"/>
          <w:b/>
          <w:bCs/>
          <w:sz w:val="40"/>
          <w:szCs w:val="22"/>
          <w:u w:val="single"/>
        </w:rPr>
        <w:t xml:space="preserve"> Primary School</w:t>
      </w:r>
    </w:p>
    <w:p w14:paraId="4FE77FF5" w14:textId="77777777" w:rsidR="00F97561" w:rsidRPr="00F47B65" w:rsidRDefault="00314E6C" w:rsidP="00F97561">
      <w:pPr>
        <w:jc w:val="center"/>
        <w:rPr>
          <w:rFonts w:ascii="Century Gothic" w:hAnsi="Century Gothic"/>
          <w:b/>
          <w:sz w:val="40"/>
          <w:szCs w:val="22"/>
          <w:u w:val="single"/>
        </w:rPr>
      </w:pPr>
      <w:r w:rsidRPr="00F47B65">
        <w:rPr>
          <w:rFonts w:ascii="Century Gothic" w:hAnsi="Century Gothic"/>
          <w:b/>
          <w:sz w:val="40"/>
          <w:szCs w:val="22"/>
          <w:u w:val="single"/>
        </w:rPr>
        <w:t>SEND</w:t>
      </w:r>
      <w:r w:rsidR="00F97561" w:rsidRPr="00F47B65">
        <w:rPr>
          <w:rFonts w:ascii="Century Gothic" w:hAnsi="Century Gothic"/>
          <w:b/>
          <w:sz w:val="40"/>
          <w:szCs w:val="22"/>
          <w:u w:val="single"/>
        </w:rPr>
        <w:t xml:space="preserve"> Policy</w:t>
      </w:r>
    </w:p>
    <w:p w14:paraId="72A3D3EC" w14:textId="77777777" w:rsidR="00DE4725" w:rsidRPr="00F47B65" w:rsidRDefault="00DE4725" w:rsidP="00DE4725">
      <w:pPr>
        <w:rPr>
          <w:rFonts w:ascii="Century Gothic" w:hAnsi="Century Gothic"/>
          <w:b/>
          <w:sz w:val="44"/>
        </w:rPr>
      </w:pPr>
    </w:p>
    <w:p w14:paraId="0D0B940D" w14:textId="67E79539" w:rsidR="002646A5" w:rsidRPr="0062178F" w:rsidRDefault="25A7DC78" w:rsidP="25A7DC78">
      <w:pPr>
        <w:pStyle w:val="aLCPSubhead"/>
        <w:rPr>
          <w:rFonts w:ascii="Century Gothic" w:hAnsi="Century Gothic"/>
        </w:rPr>
      </w:pPr>
      <w:r w:rsidRPr="0062178F">
        <w:rPr>
          <w:rFonts w:ascii="Century Gothic" w:hAnsi="Century Gothic"/>
        </w:rPr>
        <w:t>Introduction</w:t>
      </w:r>
    </w:p>
    <w:p w14:paraId="606F0CBA" w14:textId="54A5089B" w:rsidR="002646A5" w:rsidRPr="0062178F" w:rsidRDefault="0062178F" w:rsidP="00AA7656">
      <w:pPr>
        <w:pStyle w:val="aLCPBodytext"/>
        <w:rPr>
          <w:rFonts w:ascii="Century Gothic" w:hAnsi="Century Gothic"/>
        </w:rPr>
      </w:pPr>
      <w:r>
        <w:rPr>
          <w:rFonts w:ascii="Century Gothic" w:hAnsi="Century Gothic"/>
        </w:rPr>
        <w:t>Cockfield</w:t>
      </w:r>
      <w:r w:rsidR="25A7DC78" w:rsidRPr="0062178F">
        <w:rPr>
          <w:rFonts w:ascii="Century Gothic" w:hAnsi="Century Gothic"/>
        </w:rPr>
        <w:t xml:space="preserve"> Primary School provides a broad and balanced curriculum for all children. The National Curriculum is our starting point for planning that meets the specific needs of individuals and groups of children. When planning, teachers set suitable learning challenges and respond to children’s diverse learning needs. Some children have particular learning and assessment requirements that could create barriers to learning.</w:t>
      </w:r>
    </w:p>
    <w:p w14:paraId="0E27B00A" w14:textId="77777777" w:rsidR="002646A5" w:rsidRPr="0062178F" w:rsidRDefault="002646A5" w:rsidP="00AA7656">
      <w:pPr>
        <w:pStyle w:val="aLCPBodytext"/>
        <w:rPr>
          <w:rFonts w:ascii="Century Gothic" w:hAnsi="Century Gothic"/>
        </w:rPr>
      </w:pPr>
    </w:p>
    <w:p w14:paraId="2FE88494" w14:textId="77777777" w:rsidR="002646A5" w:rsidRPr="0062178F" w:rsidRDefault="002646A5" w:rsidP="00AA7656">
      <w:pPr>
        <w:pStyle w:val="aLCPBodytext"/>
        <w:rPr>
          <w:rFonts w:ascii="Century Gothic" w:hAnsi="Century Gothic"/>
        </w:rPr>
      </w:pPr>
      <w:r w:rsidRPr="0062178F">
        <w:rPr>
          <w:rFonts w:ascii="Century Gothic" w:hAnsi="Century Gothic"/>
        </w:rPr>
        <w:t>These requirements are likely to arise as a consequence of a child having Special Educational Needs</w:t>
      </w:r>
      <w:r w:rsidR="00314E6C" w:rsidRPr="0062178F">
        <w:rPr>
          <w:rFonts w:ascii="Century Gothic" w:hAnsi="Century Gothic"/>
        </w:rPr>
        <w:t xml:space="preserve"> and/or Disability</w:t>
      </w:r>
      <w:r w:rsidRPr="0062178F">
        <w:rPr>
          <w:rFonts w:ascii="Century Gothic" w:hAnsi="Century Gothic"/>
        </w:rPr>
        <w:t xml:space="preserve"> (</w:t>
      </w:r>
      <w:r w:rsidR="00314E6C" w:rsidRPr="0062178F">
        <w:rPr>
          <w:rFonts w:ascii="Century Gothic" w:hAnsi="Century Gothic"/>
        </w:rPr>
        <w:t>SEND</w:t>
      </w:r>
      <w:r w:rsidRPr="0062178F">
        <w:rPr>
          <w:rFonts w:ascii="Century Gothic" w:hAnsi="Century Gothic"/>
        </w:rPr>
        <w:t>). Teachers take account of these requirements and make provision, where necessary, to support individuals or groups of children and thus enable them to participate effectively in curriculum and assessment activities.</w:t>
      </w:r>
    </w:p>
    <w:p w14:paraId="60061E4C" w14:textId="77777777" w:rsidR="002646A5" w:rsidRPr="0062178F" w:rsidRDefault="002646A5" w:rsidP="00AA7656">
      <w:pPr>
        <w:pStyle w:val="aLCPBodytext"/>
        <w:rPr>
          <w:rFonts w:ascii="Century Gothic" w:hAnsi="Century Gothic"/>
        </w:rPr>
      </w:pPr>
    </w:p>
    <w:p w14:paraId="646DDF2F" w14:textId="77777777" w:rsidR="002646A5" w:rsidRPr="0062178F" w:rsidRDefault="002646A5" w:rsidP="00AA7656">
      <w:pPr>
        <w:pStyle w:val="aLCPBodytext"/>
        <w:rPr>
          <w:rFonts w:ascii="Century Gothic" w:hAnsi="Century Gothic"/>
        </w:rPr>
      </w:pPr>
      <w:r w:rsidRPr="0062178F">
        <w:rPr>
          <w:rFonts w:ascii="Century Gothic" w:hAnsi="Century Gothic"/>
        </w:rPr>
        <w:t xml:space="preserve">Children may have </w:t>
      </w:r>
      <w:r w:rsidR="00314E6C" w:rsidRPr="0062178F">
        <w:rPr>
          <w:rFonts w:ascii="Century Gothic" w:hAnsi="Century Gothic"/>
        </w:rPr>
        <w:t>SEND</w:t>
      </w:r>
      <w:r w:rsidRPr="0062178F">
        <w:rPr>
          <w:rFonts w:ascii="Century Gothic" w:hAnsi="Century Gothic"/>
        </w:rPr>
        <w:t xml:space="preserve"> either throughout, or at any time during, their school career. This policy ensures that curriculum planning and assessment for children with </w:t>
      </w:r>
      <w:r w:rsidR="00314E6C" w:rsidRPr="0062178F">
        <w:rPr>
          <w:rFonts w:ascii="Century Gothic" w:hAnsi="Century Gothic"/>
        </w:rPr>
        <w:t>SEND</w:t>
      </w:r>
      <w:r w:rsidRPr="0062178F">
        <w:rPr>
          <w:rFonts w:ascii="Century Gothic" w:hAnsi="Century Gothic"/>
        </w:rPr>
        <w:t xml:space="preserve"> takes account of the type and extent of the difficulty experienced by the child.</w:t>
      </w:r>
    </w:p>
    <w:p w14:paraId="44EAFD9C" w14:textId="77777777" w:rsidR="002F6D26" w:rsidRPr="0062178F" w:rsidRDefault="002F6D26" w:rsidP="00AA7656">
      <w:pPr>
        <w:pStyle w:val="aLCPBodytext"/>
        <w:rPr>
          <w:rFonts w:ascii="Century Gothic" w:hAnsi="Century Gothic"/>
        </w:rPr>
      </w:pPr>
    </w:p>
    <w:p w14:paraId="6D8B7BAB" w14:textId="036FC9BC" w:rsidR="002F6D26" w:rsidRPr="0062178F" w:rsidRDefault="25A7DC78" w:rsidP="00AA7656">
      <w:pPr>
        <w:pStyle w:val="aLCPBodytext"/>
        <w:rPr>
          <w:rFonts w:ascii="Century Gothic" w:hAnsi="Century Gothic"/>
        </w:rPr>
      </w:pPr>
      <w:r w:rsidRPr="0062178F">
        <w:rPr>
          <w:rFonts w:ascii="Century Gothic" w:hAnsi="Century Gothic"/>
        </w:rPr>
        <w:t xml:space="preserve">This policy was reviewed and updated in line with the Special Educational Needs and Disability Code of Practice 0-25 years January 2015. The Code of Practice provides statutory guidance on duties, policies and procedures relating to Part 3 of the Children and Families Act 2014 and associated regulations. It relates to children and young people with special educational needs and disabled children and young people (SEND). At </w:t>
      </w:r>
      <w:r w:rsidR="0062178F">
        <w:rPr>
          <w:rFonts w:ascii="Century Gothic" w:hAnsi="Century Gothic"/>
        </w:rPr>
        <w:t>Cockfield</w:t>
      </w:r>
      <w:r w:rsidRPr="0062178F">
        <w:rPr>
          <w:rFonts w:ascii="Century Gothic" w:hAnsi="Century Gothic"/>
        </w:rPr>
        <w:t xml:space="preserve"> Primary</w:t>
      </w:r>
      <w:r w:rsidR="0032193D" w:rsidRPr="0062178F">
        <w:rPr>
          <w:rFonts w:ascii="Century Gothic" w:hAnsi="Century Gothic"/>
        </w:rPr>
        <w:t xml:space="preserve"> School,</w:t>
      </w:r>
      <w:r w:rsidRPr="0062178F">
        <w:rPr>
          <w:rFonts w:ascii="Century Gothic" w:hAnsi="Century Gothic"/>
        </w:rPr>
        <w:t xml:space="preserve"> we aim to give full consideration to the Code of Practice whenever we take decisions about children with special educational needs and disabilities. We will endeavour at all times to fulfil our statutory duties in the light of the Statutory Guidance in the Code of Practice and if deemed necessary request advice from Local Authority representatives to allow us to be confident in our implementation of these changes to the Code of Practice that will replace the 2001 Code of Practice.</w:t>
      </w:r>
    </w:p>
    <w:p w14:paraId="4B94D5A5" w14:textId="77777777" w:rsidR="002F6D26" w:rsidRPr="0062178F" w:rsidRDefault="002F6D26" w:rsidP="00AA7656">
      <w:pPr>
        <w:pStyle w:val="aLCPBodytext"/>
        <w:rPr>
          <w:rFonts w:ascii="Century Gothic" w:hAnsi="Century Gothic"/>
        </w:rPr>
      </w:pPr>
    </w:p>
    <w:p w14:paraId="58A0D764" w14:textId="77777777" w:rsidR="002F6D26" w:rsidRPr="0062178F" w:rsidRDefault="002F6D26" w:rsidP="00AA7656">
      <w:pPr>
        <w:pStyle w:val="aLCPBodytext"/>
        <w:rPr>
          <w:rFonts w:ascii="Century Gothic" w:hAnsi="Century Gothic"/>
        </w:rPr>
      </w:pPr>
      <w:r w:rsidRPr="0062178F">
        <w:rPr>
          <w:rFonts w:ascii="Century Gothic" w:hAnsi="Century Gothic"/>
        </w:rPr>
        <w:t xml:space="preserve">The main </w:t>
      </w:r>
      <w:r w:rsidR="00106D75" w:rsidRPr="0062178F">
        <w:rPr>
          <w:rFonts w:ascii="Century Gothic" w:hAnsi="Century Gothic"/>
        </w:rPr>
        <w:t>points for consideration</w:t>
      </w:r>
      <w:r w:rsidRPr="0062178F">
        <w:rPr>
          <w:rFonts w:ascii="Century Gothic" w:hAnsi="Century Gothic"/>
        </w:rPr>
        <w:t xml:space="preserve"> from the </w:t>
      </w:r>
      <w:r w:rsidR="00314E6C" w:rsidRPr="0062178F">
        <w:rPr>
          <w:rFonts w:ascii="Century Gothic" w:hAnsi="Century Gothic"/>
        </w:rPr>
        <w:t>SEND</w:t>
      </w:r>
      <w:r w:rsidR="00106D75" w:rsidRPr="0062178F">
        <w:rPr>
          <w:rFonts w:ascii="Century Gothic" w:hAnsi="Century Gothic"/>
        </w:rPr>
        <w:t xml:space="preserve"> Code of Practice (2015) </w:t>
      </w:r>
      <w:r w:rsidRPr="0062178F">
        <w:rPr>
          <w:rFonts w:ascii="Century Gothic" w:hAnsi="Century Gothic"/>
        </w:rPr>
        <w:t>are:</w:t>
      </w:r>
    </w:p>
    <w:p w14:paraId="6FF8D205" w14:textId="77777777" w:rsidR="002F6D26" w:rsidRPr="0062178F" w:rsidRDefault="002F6D26" w:rsidP="00AA7656">
      <w:pPr>
        <w:pStyle w:val="aLCPBodytext"/>
        <w:numPr>
          <w:ilvl w:val="0"/>
          <w:numId w:val="15"/>
        </w:numPr>
        <w:rPr>
          <w:rFonts w:ascii="Century Gothic" w:hAnsi="Century Gothic"/>
        </w:rPr>
      </w:pPr>
      <w:r w:rsidRPr="0062178F">
        <w:rPr>
          <w:rFonts w:ascii="Century Gothic" w:hAnsi="Century Gothic"/>
        </w:rPr>
        <w:t>The Code of Practice (2014) covers the 0-25 age range and includes guidance relating to disabled children and young people as well as those with Special Educational Needs (</w:t>
      </w:r>
      <w:r w:rsidR="00314E6C" w:rsidRPr="0062178F">
        <w:rPr>
          <w:rFonts w:ascii="Century Gothic" w:hAnsi="Century Gothic"/>
        </w:rPr>
        <w:t>SEND</w:t>
      </w:r>
      <w:r w:rsidRPr="0062178F">
        <w:rPr>
          <w:rFonts w:ascii="Century Gothic" w:hAnsi="Century Gothic"/>
        </w:rPr>
        <w:t>)</w:t>
      </w:r>
    </w:p>
    <w:p w14:paraId="60405789" w14:textId="77777777" w:rsidR="002F6D26" w:rsidRPr="0062178F" w:rsidRDefault="00106D75" w:rsidP="00AA7656">
      <w:pPr>
        <w:pStyle w:val="aLCPBodytext"/>
        <w:numPr>
          <w:ilvl w:val="0"/>
          <w:numId w:val="15"/>
        </w:numPr>
        <w:rPr>
          <w:rFonts w:ascii="Century Gothic" w:hAnsi="Century Gothic"/>
        </w:rPr>
      </w:pPr>
      <w:r w:rsidRPr="0062178F">
        <w:rPr>
          <w:rFonts w:ascii="Century Gothic" w:hAnsi="Century Gothic"/>
        </w:rPr>
        <w:lastRenderedPageBreak/>
        <w:t>There is a clear</w:t>
      </w:r>
      <w:r w:rsidR="002F6D26" w:rsidRPr="0062178F">
        <w:rPr>
          <w:rFonts w:ascii="Century Gothic" w:hAnsi="Century Gothic"/>
        </w:rPr>
        <w:t xml:space="preserve"> focus on the participation of children and young people and parents/carers in decision-making at individual and strategic levels</w:t>
      </w:r>
    </w:p>
    <w:p w14:paraId="2A57DAC1" w14:textId="77777777" w:rsidR="002F6D26" w:rsidRPr="0062178F" w:rsidRDefault="00106D75" w:rsidP="00AA7656">
      <w:pPr>
        <w:pStyle w:val="aLCPBodytext"/>
        <w:numPr>
          <w:ilvl w:val="0"/>
          <w:numId w:val="15"/>
        </w:numPr>
        <w:rPr>
          <w:rFonts w:ascii="Century Gothic" w:hAnsi="Century Gothic"/>
        </w:rPr>
      </w:pPr>
      <w:r w:rsidRPr="0062178F">
        <w:rPr>
          <w:rFonts w:ascii="Century Gothic" w:hAnsi="Century Gothic"/>
        </w:rPr>
        <w:t>There is a strong</w:t>
      </w:r>
      <w:r w:rsidR="002F6D26" w:rsidRPr="0062178F">
        <w:rPr>
          <w:rFonts w:ascii="Century Gothic" w:hAnsi="Century Gothic"/>
        </w:rPr>
        <w:t xml:space="preserve"> focus on high aspirations and on improving outcomes for children and young people</w:t>
      </w:r>
    </w:p>
    <w:p w14:paraId="066C83D0" w14:textId="77777777" w:rsidR="002F6D26" w:rsidRPr="0062178F" w:rsidRDefault="002F6D26" w:rsidP="00AA7656">
      <w:pPr>
        <w:pStyle w:val="aLCPBodytext"/>
        <w:numPr>
          <w:ilvl w:val="0"/>
          <w:numId w:val="15"/>
        </w:numPr>
        <w:rPr>
          <w:rFonts w:ascii="Century Gothic" w:hAnsi="Century Gothic"/>
        </w:rPr>
      </w:pPr>
      <w:r w:rsidRPr="0062178F">
        <w:rPr>
          <w:rFonts w:ascii="Century Gothic" w:hAnsi="Century Gothic"/>
        </w:rPr>
        <w:t>It includes guidance on the joint planning and commissioning o</w:t>
      </w:r>
      <w:r w:rsidR="00C220B1" w:rsidRPr="0062178F">
        <w:rPr>
          <w:rFonts w:ascii="Century Gothic" w:hAnsi="Century Gothic"/>
        </w:rPr>
        <w:t>f services to ensure close co-o</w:t>
      </w:r>
      <w:r w:rsidRPr="0062178F">
        <w:rPr>
          <w:rFonts w:ascii="Century Gothic" w:hAnsi="Century Gothic"/>
        </w:rPr>
        <w:t>peration between education, health and social care.</w:t>
      </w:r>
    </w:p>
    <w:p w14:paraId="065EB3E7" w14:textId="77777777" w:rsidR="002F6D26" w:rsidRPr="0062178F" w:rsidRDefault="002F6D26" w:rsidP="00AA7656">
      <w:pPr>
        <w:pStyle w:val="aLCPBodytext"/>
        <w:numPr>
          <w:ilvl w:val="0"/>
          <w:numId w:val="15"/>
        </w:numPr>
        <w:rPr>
          <w:rFonts w:ascii="Century Gothic" w:hAnsi="Century Gothic"/>
        </w:rPr>
      </w:pPr>
      <w:r w:rsidRPr="0062178F">
        <w:rPr>
          <w:rFonts w:ascii="Century Gothic" w:hAnsi="Century Gothic"/>
        </w:rPr>
        <w:t xml:space="preserve">It includes guidance on publishing a Local Offer at Local Authority and school level of support for children and young people with </w:t>
      </w:r>
      <w:r w:rsidR="00314E6C" w:rsidRPr="0062178F">
        <w:rPr>
          <w:rFonts w:ascii="Century Gothic" w:hAnsi="Century Gothic"/>
        </w:rPr>
        <w:t>SEND</w:t>
      </w:r>
      <w:r w:rsidRPr="0062178F">
        <w:rPr>
          <w:rFonts w:ascii="Century Gothic" w:hAnsi="Century Gothic"/>
        </w:rPr>
        <w:t xml:space="preserve"> or disabilities</w:t>
      </w:r>
    </w:p>
    <w:p w14:paraId="6E425FA5" w14:textId="77777777" w:rsidR="00106D75" w:rsidRPr="0062178F" w:rsidRDefault="00106D75" w:rsidP="00AA7656">
      <w:pPr>
        <w:pStyle w:val="aLCPBodytext"/>
        <w:numPr>
          <w:ilvl w:val="0"/>
          <w:numId w:val="15"/>
        </w:numPr>
        <w:rPr>
          <w:rFonts w:ascii="Century Gothic" w:hAnsi="Century Gothic"/>
        </w:rPr>
      </w:pPr>
      <w:r w:rsidRPr="0062178F">
        <w:rPr>
          <w:rFonts w:ascii="Century Gothic" w:hAnsi="Century Gothic"/>
        </w:rPr>
        <w:t xml:space="preserve">There is </w:t>
      </w:r>
      <w:r w:rsidR="002F6D26" w:rsidRPr="0062178F">
        <w:rPr>
          <w:rFonts w:ascii="Century Gothic" w:hAnsi="Century Gothic"/>
        </w:rPr>
        <w:t xml:space="preserve">guidance for education and training settings on taking a graduated approach to identifying and supporting pupils and students with </w:t>
      </w:r>
      <w:r w:rsidR="00314E6C" w:rsidRPr="0062178F">
        <w:rPr>
          <w:rFonts w:ascii="Century Gothic" w:hAnsi="Century Gothic"/>
        </w:rPr>
        <w:t>SEND</w:t>
      </w:r>
      <w:r w:rsidR="002F6D26" w:rsidRPr="0062178F">
        <w:rPr>
          <w:rFonts w:ascii="Century Gothic" w:hAnsi="Century Gothic"/>
        </w:rPr>
        <w:t xml:space="preserve"> </w:t>
      </w:r>
    </w:p>
    <w:p w14:paraId="4843E86F" w14:textId="77777777" w:rsidR="00106D75" w:rsidRPr="0062178F" w:rsidRDefault="002F6D26" w:rsidP="00AA7656">
      <w:pPr>
        <w:pStyle w:val="aLCPBodytext"/>
        <w:numPr>
          <w:ilvl w:val="0"/>
          <w:numId w:val="15"/>
        </w:numPr>
        <w:rPr>
          <w:rFonts w:ascii="Century Gothic" w:hAnsi="Century Gothic"/>
        </w:rPr>
      </w:pPr>
      <w:r w:rsidRPr="0062178F">
        <w:rPr>
          <w:rFonts w:ascii="Century Gothic" w:hAnsi="Century Gothic"/>
        </w:rPr>
        <w:t xml:space="preserve">For children and young people with more complex needs a co-ordinated assessment process and the 0-25 Education, Health and Care plan (EHC plan) </w:t>
      </w:r>
    </w:p>
    <w:p w14:paraId="591063B0" w14:textId="77777777" w:rsidR="002F6D26" w:rsidRPr="0062178F" w:rsidRDefault="002F6D26" w:rsidP="00AA7656">
      <w:pPr>
        <w:pStyle w:val="aLCPBodytext"/>
        <w:numPr>
          <w:ilvl w:val="0"/>
          <w:numId w:val="15"/>
        </w:numPr>
        <w:rPr>
          <w:rFonts w:ascii="Century Gothic" w:hAnsi="Century Gothic"/>
        </w:rPr>
      </w:pPr>
      <w:r w:rsidRPr="0062178F">
        <w:rPr>
          <w:rFonts w:ascii="Century Gothic" w:hAnsi="Century Gothic"/>
        </w:rPr>
        <w:t xml:space="preserve">There is a greater focus on support that enables those with </w:t>
      </w:r>
      <w:r w:rsidR="00314E6C" w:rsidRPr="0062178F">
        <w:rPr>
          <w:rFonts w:ascii="Century Gothic" w:hAnsi="Century Gothic"/>
        </w:rPr>
        <w:t>SEND</w:t>
      </w:r>
      <w:r w:rsidRPr="0062178F">
        <w:rPr>
          <w:rFonts w:ascii="Century Gothic" w:hAnsi="Century Gothic"/>
        </w:rPr>
        <w:t xml:space="preserve"> to succeed in their education and make a successful transition to adulthood</w:t>
      </w:r>
    </w:p>
    <w:p w14:paraId="74107090" w14:textId="77777777" w:rsidR="002F6D26" w:rsidRPr="0062178F" w:rsidRDefault="002F6D26" w:rsidP="00AA7656">
      <w:pPr>
        <w:pStyle w:val="aLCPBodytext"/>
        <w:numPr>
          <w:ilvl w:val="0"/>
          <w:numId w:val="15"/>
        </w:numPr>
        <w:rPr>
          <w:rFonts w:ascii="Century Gothic" w:hAnsi="Century Gothic"/>
        </w:rPr>
      </w:pPr>
      <w:r w:rsidRPr="0062178F">
        <w:rPr>
          <w:rFonts w:ascii="Century Gothic" w:hAnsi="Century Gothic"/>
        </w:rPr>
        <w:t>Information is provided on relevant duties under the Equality Act 2010</w:t>
      </w:r>
    </w:p>
    <w:p w14:paraId="1A43A6F9" w14:textId="77777777" w:rsidR="002F6D26" w:rsidRPr="0062178F" w:rsidRDefault="002F6D26" w:rsidP="00AA7656">
      <w:pPr>
        <w:pStyle w:val="aLCPBodytext"/>
        <w:numPr>
          <w:ilvl w:val="0"/>
          <w:numId w:val="15"/>
        </w:numPr>
        <w:rPr>
          <w:rFonts w:ascii="Century Gothic" w:hAnsi="Century Gothic"/>
        </w:rPr>
      </w:pPr>
      <w:r w:rsidRPr="0062178F">
        <w:rPr>
          <w:rFonts w:ascii="Century Gothic" w:hAnsi="Century Gothic"/>
        </w:rPr>
        <w:t>Information is provided on relevant provisions of the Mental Capacity Act 2005</w:t>
      </w:r>
    </w:p>
    <w:p w14:paraId="3656B9AB" w14:textId="5B68CDD8" w:rsidR="002646A5" w:rsidRPr="0062178F" w:rsidRDefault="002646A5" w:rsidP="00AA7656">
      <w:pPr>
        <w:pStyle w:val="aLCPBodytext"/>
        <w:rPr>
          <w:rFonts w:ascii="Century Gothic" w:hAnsi="Century Gothic"/>
        </w:rPr>
      </w:pPr>
    </w:p>
    <w:p w14:paraId="1DABECAC" w14:textId="77777777" w:rsidR="002646A5" w:rsidRPr="0062178F" w:rsidRDefault="002646A5" w:rsidP="00AA7656">
      <w:pPr>
        <w:pStyle w:val="aLCPSubhead"/>
        <w:rPr>
          <w:rFonts w:ascii="Century Gothic" w:hAnsi="Century Gothic"/>
        </w:rPr>
      </w:pPr>
      <w:r w:rsidRPr="0062178F">
        <w:rPr>
          <w:rFonts w:ascii="Century Gothic" w:hAnsi="Century Gothic"/>
        </w:rPr>
        <w:t>Aims and objectives</w:t>
      </w:r>
    </w:p>
    <w:p w14:paraId="45FB0818" w14:textId="77777777" w:rsidR="002646A5" w:rsidRPr="0062178F" w:rsidRDefault="002646A5" w:rsidP="00AA7656">
      <w:pPr>
        <w:pStyle w:val="aLCPBodytext"/>
        <w:rPr>
          <w:rFonts w:ascii="Century Gothic" w:hAnsi="Century Gothic"/>
        </w:rPr>
      </w:pPr>
    </w:p>
    <w:p w14:paraId="47DAD6C1" w14:textId="77777777" w:rsidR="002646A5" w:rsidRPr="0062178F" w:rsidRDefault="002646A5" w:rsidP="00AA7656">
      <w:pPr>
        <w:pStyle w:val="aLCPBodytext"/>
        <w:rPr>
          <w:rFonts w:ascii="Century Gothic" w:hAnsi="Century Gothic"/>
        </w:rPr>
      </w:pPr>
      <w:r w:rsidRPr="0062178F">
        <w:rPr>
          <w:rFonts w:ascii="Century Gothic" w:hAnsi="Century Gothic"/>
        </w:rPr>
        <w:t>The aims of this policy are:</w:t>
      </w:r>
    </w:p>
    <w:p w14:paraId="04D36256" w14:textId="77777777" w:rsidR="002646A5" w:rsidRPr="0062178F" w:rsidRDefault="002646A5" w:rsidP="00AA7656">
      <w:pPr>
        <w:pStyle w:val="aLCPbulletlist"/>
        <w:rPr>
          <w:rFonts w:ascii="Century Gothic" w:hAnsi="Century Gothic"/>
        </w:rPr>
      </w:pPr>
      <w:r w:rsidRPr="0062178F">
        <w:rPr>
          <w:rFonts w:ascii="Century Gothic" w:hAnsi="Century Gothic"/>
        </w:rPr>
        <w:t>to create an environment that meets the special educational needs of each child;</w:t>
      </w:r>
    </w:p>
    <w:p w14:paraId="6A372720" w14:textId="77777777" w:rsidR="002646A5" w:rsidRPr="0062178F" w:rsidRDefault="002646A5" w:rsidP="00AA7656">
      <w:pPr>
        <w:pStyle w:val="aLCPbulletlist"/>
        <w:rPr>
          <w:rFonts w:ascii="Century Gothic" w:hAnsi="Century Gothic"/>
        </w:rPr>
      </w:pPr>
      <w:r w:rsidRPr="0062178F">
        <w:rPr>
          <w:rFonts w:ascii="Century Gothic" w:hAnsi="Century Gothic"/>
        </w:rPr>
        <w:t>to ensure that the special educational needs of children are identified, assessed and provided for;</w:t>
      </w:r>
    </w:p>
    <w:p w14:paraId="095D091C" w14:textId="77777777" w:rsidR="002646A5" w:rsidRPr="0062178F" w:rsidRDefault="002646A5" w:rsidP="00AA7656">
      <w:pPr>
        <w:pStyle w:val="aLCPbulletlist"/>
        <w:rPr>
          <w:rFonts w:ascii="Century Gothic" w:hAnsi="Century Gothic"/>
        </w:rPr>
      </w:pPr>
      <w:r w:rsidRPr="0062178F">
        <w:rPr>
          <w:rFonts w:ascii="Century Gothic" w:hAnsi="Century Gothic"/>
        </w:rPr>
        <w:t>to make clear the expectations of all partners in the process;</w:t>
      </w:r>
    </w:p>
    <w:p w14:paraId="2A8502FE" w14:textId="77777777" w:rsidR="002646A5" w:rsidRPr="0062178F" w:rsidRDefault="002646A5" w:rsidP="00AA7656">
      <w:pPr>
        <w:pStyle w:val="aLCPbulletlist"/>
        <w:rPr>
          <w:rFonts w:ascii="Century Gothic" w:hAnsi="Century Gothic"/>
        </w:rPr>
      </w:pPr>
      <w:r w:rsidRPr="0062178F">
        <w:rPr>
          <w:rFonts w:ascii="Century Gothic" w:hAnsi="Century Gothic"/>
        </w:rPr>
        <w:t>to identify the roles and responsibilities of staff in providing for children’s special educational needs;</w:t>
      </w:r>
    </w:p>
    <w:p w14:paraId="049F31CB" w14:textId="723D0EB4" w:rsidR="00730787" w:rsidRPr="0062178F" w:rsidRDefault="25A7DC78" w:rsidP="25A7DC78">
      <w:pPr>
        <w:pStyle w:val="aLCPbulletlist"/>
        <w:rPr>
          <w:rFonts w:ascii="Century Gothic" w:hAnsi="Century Gothic"/>
        </w:rPr>
      </w:pPr>
      <w:r w:rsidRPr="0062178F">
        <w:rPr>
          <w:rFonts w:ascii="Century Gothic" w:hAnsi="Century Gothic"/>
        </w:rPr>
        <w:t>to enable all children to have full access to all elements of the school curriculum.</w:t>
      </w:r>
    </w:p>
    <w:p w14:paraId="0DFAE634" w14:textId="77777777" w:rsidR="00F923B2" w:rsidRPr="0062178F" w:rsidRDefault="00C737C9" w:rsidP="00CE411A">
      <w:pPr>
        <w:rPr>
          <w:rFonts w:ascii="Century Gothic" w:hAnsi="Century Gothic"/>
          <w:sz w:val="20"/>
          <w:szCs w:val="20"/>
        </w:rPr>
      </w:pPr>
      <w:r w:rsidRPr="0062178F">
        <w:rPr>
          <w:rFonts w:ascii="Century Gothic" w:hAnsi="Century Gothic"/>
        </w:rPr>
        <w:t xml:space="preserve">  </w:t>
      </w:r>
      <w:r w:rsidRPr="0062178F">
        <w:rPr>
          <w:rFonts w:ascii="Century Gothic" w:hAnsi="Century Gothic"/>
        </w:rPr>
        <w:tab/>
      </w:r>
    </w:p>
    <w:p w14:paraId="746D75BF" w14:textId="77777777" w:rsidR="00CE411A" w:rsidRPr="0062178F" w:rsidRDefault="00314E6C" w:rsidP="00CE411A">
      <w:pPr>
        <w:rPr>
          <w:rFonts w:ascii="Century Gothic" w:hAnsi="Century Gothic"/>
          <w:b/>
          <w:sz w:val="22"/>
          <w:szCs w:val="22"/>
          <w:u w:val="single"/>
        </w:rPr>
      </w:pPr>
      <w:r w:rsidRPr="0062178F">
        <w:rPr>
          <w:rFonts w:ascii="Century Gothic" w:hAnsi="Century Gothic"/>
          <w:b/>
          <w:sz w:val="22"/>
          <w:szCs w:val="22"/>
          <w:u w:val="single"/>
        </w:rPr>
        <w:t>SEND</w:t>
      </w:r>
      <w:r w:rsidR="00CE411A" w:rsidRPr="0062178F">
        <w:rPr>
          <w:rFonts w:ascii="Century Gothic" w:hAnsi="Century Gothic"/>
          <w:b/>
          <w:sz w:val="22"/>
          <w:szCs w:val="22"/>
          <w:u w:val="single"/>
        </w:rPr>
        <w:t xml:space="preserve"> Coordinating Arrangements</w:t>
      </w:r>
    </w:p>
    <w:p w14:paraId="53128261" w14:textId="77777777" w:rsidR="00CE411A" w:rsidRPr="0062178F" w:rsidRDefault="00CE411A" w:rsidP="00CE411A">
      <w:pPr>
        <w:rPr>
          <w:rFonts w:ascii="Century Gothic" w:hAnsi="Century Gothic"/>
          <w:sz w:val="22"/>
          <w:szCs w:val="22"/>
        </w:rPr>
      </w:pPr>
    </w:p>
    <w:p w14:paraId="1F83B8F0" w14:textId="0E95349D" w:rsidR="000704E2" w:rsidRDefault="50CA1AD0" w:rsidP="50CA1AD0">
      <w:pPr>
        <w:rPr>
          <w:rFonts w:ascii="Century Gothic" w:hAnsi="Century Gothic"/>
          <w:sz w:val="22"/>
          <w:szCs w:val="22"/>
        </w:rPr>
      </w:pPr>
      <w:r w:rsidRPr="0062178F">
        <w:rPr>
          <w:rFonts w:ascii="Century Gothic" w:hAnsi="Century Gothic"/>
          <w:sz w:val="22"/>
          <w:szCs w:val="22"/>
        </w:rPr>
        <w:t xml:space="preserve">Mrs </w:t>
      </w:r>
      <w:r w:rsidR="006853C9">
        <w:rPr>
          <w:rFonts w:ascii="Century Gothic" w:hAnsi="Century Gothic"/>
          <w:sz w:val="22"/>
          <w:szCs w:val="22"/>
        </w:rPr>
        <w:t>Nicky Wright</w:t>
      </w:r>
      <w:r w:rsidR="00BC7DDB" w:rsidRPr="0062178F">
        <w:rPr>
          <w:rFonts w:ascii="Century Gothic" w:hAnsi="Century Gothic"/>
          <w:sz w:val="22"/>
          <w:szCs w:val="22"/>
        </w:rPr>
        <w:t xml:space="preserve"> </w:t>
      </w:r>
      <w:r w:rsidRPr="0062178F">
        <w:rPr>
          <w:rFonts w:ascii="Century Gothic" w:hAnsi="Century Gothic"/>
          <w:sz w:val="22"/>
          <w:szCs w:val="22"/>
        </w:rPr>
        <w:t>is the school’s SEND &amp; Inclusion Coordinator</w:t>
      </w:r>
      <w:r w:rsidR="006853C9">
        <w:rPr>
          <w:rFonts w:ascii="Century Gothic" w:hAnsi="Century Gothic"/>
          <w:sz w:val="22"/>
          <w:szCs w:val="22"/>
        </w:rPr>
        <w:t xml:space="preserve"> (and also the Headteacher)</w:t>
      </w:r>
      <w:r w:rsidRPr="0062178F">
        <w:rPr>
          <w:rFonts w:ascii="Century Gothic" w:hAnsi="Century Gothic"/>
          <w:sz w:val="22"/>
          <w:szCs w:val="22"/>
        </w:rPr>
        <w:t xml:space="preserve"> and is responsible for the day-to-day operation of the</w:t>
      </w:r>
      <w:r w:rsidR="00F65EBD" w:rsidRPr="0062178F">
        <w:rPr>
          <w:rFonts w:ascii="Century Gothic" w:hAnsi="Century Gothic"/>
          <w:sz w:val="22"/>
          <w:szCs w:val="22"/>
        </w:rPr>
        <w:t xml:space="preserve"> SEND policy and M</w:t>
      </w:r>
      <w:r w:rsidR="0062178F">
        <w:rPr>
          <w:rFonts w:ascii="Century Gothic" w:hAnsi="Century Gothic"/>
          <w:sz w:val="22"/>
          <w:szCs w:val="22"/>
        </w:rPr>
        <w:t>rs Kerry Vart</w:t>
      </w:r>
      <w:r w:rsidRPr="0062178F">
        <w:rPr>
          <w:rFonts w:ascii="Century Gothic" w:hAnsi="Century Gothic"/>
          <w:sz w:val="22"/>
          <w:szCs w:val="22"/>
        </w:rPr>
        <w:t xml:space="preserve"> is the designated governor for SEND.</w:t>
      </w:r>
    </w:p>
    <w:p w14:paraId="0D101DEA" w14:textId="77777777" w:rsidR="006853C9" w:rsidRPr="0062178F" w:rsidRDefault="006853C9" w:rsidP="50CA1AD0">
      <w:pPr>
        <w:rPr>
          <w:rFonts w:ascii="Century Gothic" w:hAnsi="Century Gothic"/>
          <w:sz w:val="22"/>
          <w:szCs w:val="22"/>
          <w:lang w:eastAsia="en-US"/>
        </w:rPr>
      </w:pPr>
    </w:p>
    <w:p w14:paraId="4F3F626B" w14:textId="2DD08146" w:rsidR="00CE411A" w:rsidRPr="0062178F" w:rsidRDefault="00CE411A" w:rsidP="00CE411A">
      <w:pPr>
        <w:rPr>
          <w:rFonts w:ascii="Century Gothic" w:hAnsi="Century Gothic"/>
          <w:sz w:val="22"/>
          <w:szCs w:val="22"/>
          <w:lang w:eastAsia="en-US"/>
        </w:rPr>
      </w:pPr>
      <w:r w:rsidRPr="0062178F">
        <w:rPr>
          <w:rFonts w:ascii="Century Gothic" w:hAnsi="Century Gothic"/>
          <w:sz w:val="22"/>
          <w:szCs w:val="22"/>
          <w:lang w:eastAsia="en-US"/>
        </w:rPr>
        <w:t>In our school the Special Educational Needs Co-ordinator (</w:t>
      </w:r>
      <w:r w:rsidR="00F65EBD" w:rsidRPr="0062178F">
        <w:rPr>
          <w:rFonts w:ascii="Century Gothic" w:hAnsi="Century Gothic"/>
          <w:sz w:val="22"/>
          <w:szCs w:val="22"/>
          <w:lang w:eastAsia="en-US"/>
        </w:rPr>
        <w:t>SEN</w:t>
      </w:r>
      <w:r w:rsidR="00314E6C" w:rsidRPr="0062178F">
        <w:rPr>
          <w:rFonts w:ascii="Century Gothic" w:hAnsi="Century Gothic"/>
          <w:sz w:val="22"/>
          <w:szCs w:val="22"/>
          <w:lang w:eastAsia="en-US"/>
        </w:rPr>
        <w:t>CO</w:t>
      </w:r>
      <w:r w:rsidRPr="0062178F">
        <w:rPr>
          <w:rFonts w:ascii="Century Gothic" w:hAnsi="Century Gothic"/>
          <w:sz w:val="22"/>
          <w:szCs w:val="22"/>
          <w:lang w:eastAsia="en-US"/>
        </w:rPr>
        <w:t>):</w:t>
      </w:r>
    </w:p>
    <w:p w14:paraId="0DE49E6F" w14:textId="77777777" w:rsidR="00CE411A" w:rsidRPr="0062178F" w:rsidRDefault="00CE411A" w:rsidP="00CE411A">
      <w:pPr>
        <w:numPr>
          <w:ilvl w:val="0"/>
          <w:numId w:val="13"/>
        </w:numPr>
        <w:rPr>
          <w:rFonts w:ascii="Century Gothic" w:hAnsi="Century Gothic"/>
          <w:sz w:val="22"/>
          <w:szCs w:val="22"/>
          <w:lang w:eastAsia="en-US"/>
        </w:rPr>
      </w:pPr>
      <w:r w:rsidRPr="0062178F">
        <w:rPr>
          <w:rFonts w:ascii="Century Gothic" w:hAnsi="Century Gothic"/>
          <w:sz w:val="22"/>
          <w:szCs w:val="22"/>
          <w:lang w:eastAsia="en-US"/>
        </w:rPr>
        <w:t>manages the day-to-day operation of the policy;</w:t>
      </w:r>
    </w:p>
    <w:p w14:paraId="0F4294C0" w14:textId="77777777" w:rsidR="00CE411A" w:rsidRPr="0062178F" w:rsidRDefault="00CE411A" w:rsidP="00CE411A">
      <w:pPr>
        <w:numPr>
          <w:ilvl w:val="0"/>
          <w:numId w:val="13"/>
        </w:numPr>
        <w:rPr>
          <w:rFonts w:ascii="Century Gothic" w:hAnsi="Century Gothic"/>
          <w:sz w:val="22"/>
          <w:szCs w:val="22"/>
          <w:lang w:eastAsia="en-US"/>
        </w:rPr>
      </w:pPr>
      <w:r w:rsidRPr="0062178F">
        <w:rPr>
          <w:rFonts w:ascii="Century Gothic" w:hAnsi="Century Gothic"/>
          <w:sz w:val="22"/>
          <w:szCs w:val="22"/>
          <w:lang w:eastAsia="en-US"/>
        </w:rPr>
        <w:t>co-ordinates the provision for and manages the responses to children’s special needs;</w:t>
      </w:r>
    </w:p>
    <w:p w14:paraId="3336E2B3" w14:textId="77777777" w:rsidR="00CE411A" w:rsidRPr="0062178F" w:rsidRDefault="00CE411A" w:rsidP="00CE411A">
      <w:pPr>
        <w:numPr>
          <w:ilvl w:val="0"/>
          <w:numId w:val="13"/>
        </w:numPr>
        <w:rPr>
          <w:rFonts w:ascii="Century Gothic" w:hAnsi="Century Gothic"/>
          <w:sz w:val="22"/>
          <w:szCs w:val="22"/>
          <w:lang w:eastAsia="en-US"/>
        </w:rPr>
      </w:pPr>
      <w:r w:rsidRPr="0062178F">
        <w:rPr>
          <w:rFonts w:ascii="Century Gothic" w:hAnsi="Century Gothic"/>
          <w:sz w:val="22"/>
          <w:szCs w:val="22"/>
          <w:lang w:eastAsia="en-US"/>
        </w:rPr>
        <w:t>supports and advises colleagues;</w:t>
      </w:r>
    </w:p>
    <w:p w14:paraId="5800E05D" w14:textId="77777777" w:rsidR="00CE411A" w:rsidRPr="0062178F" w:rsidRDefault="00CE411A" w:rsidP="00CE411A">
      <w:pPr>
        <w:numPr>
          <w:ilvl w:val="0"/>
          <w:numId w:val="13"/>
        </w:numPr>
        <w:rPr>
          <w:rFonts w:ascii="Century Gothic" w:hAnsi="Century Gothic"/>
          <w:sz w:val="22"/>
          <w:szCs w:val="22"/>
          <w:lang w:eastAsia="en-US"/>
        </w:rPr>
      </w:pPr>
      <w:r w:rsidRPr="0062178F">
        <w:rPr>
          <w:rFonts w:ascii="Century Gothic" w:hAnsi="Century Gothic"/>
          <w:sz w:val="22"/>
          <w:szCs w:val="22"/>
          <w:lang w:eastAsia="en-US"/>
        </w:rPr>
        <w:t xml:space="preserve">maintains the school’s </w:t>
      </w:r>
      <w:r w:rsidR="00314E6C" w:rsidRPr="0062178F">
        <w:rPr>
          <w:rFonts w:ascii="Century Gothic" w:hAnsi="Century Gothic"/>
          <w:sz w:val="22"/>
          <w:szCs w:val="22"/>
          <w:lang w:eastAsia="en-US"/>
        </w:rPr>
        <w:t>SEND</w:t>
      </w:r>
      <w:r w:rsidRPr="0062178F">
        <w:rPr>
          <w:rFonts w:ascii="Century Gothic" w:hAnsi="Century Gothic"/>
          <w:sz w:val="22"/>
          <w:szCs w:val="22"/>
          <w:lang w:eastAsia="en-US"/>
        </w:rPr>
        <w:t xml:space="preserve"> register;</w:t>
      </w:r>
    </w:p>
    <w:p w14:paraId="7EFAF172" w14:textId="77777777" w:rsidR="00CE411A" w:rsidRPr="0062178F" w:rsidRDefault="00CE411A" w:rsidP="00CE411A">
      <w:pPr>
        <w:numPr>
          <w:ilvl w:val="0"/>
          <w:numId w:val="13"/>
        </w:numPr>
        <w:rPr>
          <w:rFonts w:ascii="Century Gothic" w:hAnsi="Century Gothic"/>
          <w:sz w:val="22"/>
          <w:szCs w:val="22"/>
          <w:lang w:eastAsia="en-US"/>
        </w:rPr>
      </w:pPr>
      <w:r w:rsidRPr="0062178F">
        <w:rPr>
          <w:rFonts w:ascii="Century Gothic" w:hAnsi="Century Gothic"/>
          <w:sz w:val="22"/>
          <w:szCs w:val="22"/>
          <w:lang w:eastAsia="en-US"/>
        </w:rPr>
        <w:t>contributes to and manages the records of all children with special educational needs;</w:t>
      </w:r>
    </w:p>
    <w:p w14:paraId="37C6553F" w14:textId="77777777" w:rsidR="00CE411A" w:rsidRPr="0062178F" w:rsidRDefault="00CE411A" w:rsidP="00CE411A">
      <w:pPr>
        <w:numPr>
          <w:ilvl w:val="0"/>
          <w:numId w:val="13"/>
        </w:numPr>
        <w:rPr>
          <w:rFonts w:ascii="Century Gothic" w:hAnsi="Century Gothic"/>
          <w:sz w:val="22"/>
          <w:szCs w:val="22"/>
          <w:lang w:eastAsia="en-US"/>
        </w:rPr>
      </w:pPr>
      <w:r w:rsidRPr="0062178F">
        <w:rPr>
          <w:rFonts w:ascii="Century Gothic" w:hAnsi="Century Gothic"/>
          <w:sz w:val="22"/>
          <w:szCs w:val="22"/>
          <w:lang w:eastAsia="en-US"/>
        </w:rPr>
        <w:t>manages the school-based assessment and completes the documentation require</w:t>
      </w:r>
      <w:r w:rsidR="00314E6C" w:rsidRPr="0062178F">
        <w:rPr>
          <w:rFonts w:ascii="Century Gothic" w:hAnsi="Century Gothic"/>
          <w:sz w:val="22"/>
          <w:szCs w:val="22"/>
          <w:lang w:eastAsia="en-US"/>
        </w:rPr>
        <w:t>d by outside agencies and the L</w:t>
      </w:r>
      <w:r w:rsidRPr="0062178F">
        <w:rPr>
          <w:rFonts w:ascii="Century Gothic" w:hAnsi="Century Gothic"/>
          <w:sz w:val="22"/>
          <w:szCs w:val="22"/>
          <w:lang w:eastAsia="en-US"/>
        </w:rPr>
        <w:t>A;</w:t>
      </w:r>
    </w:p>
    <w:p w14:paraId="5C3659C0" w14:textId="77777777" w:rsidR="00CE411A" w:rsidRPr="0062178F" w:rsidRDefault="00CE411A" w:rsidP="00CE411A">
      <w:pPr>
        <w:numPr>
          <w:ilvl w:val="0"/>
          <w:numId w:val="13"/>
        </w:numPr>
        <w:rPr>
          <w:rFonts w:ascii="Century Gothic" w:hAnsi="Century Gothic"/>
          <w:sz w:val="22"/>
          <w:szCs w:val="22"/>
          <w:lang w:eastAsia="en-US"/>
        </w:rPr>
      </w:pPr>
      <w:r w:rsidRPr="0062178F">
        <w:rPr>
          <w:rFonts w:ascii="Century Gothic" w:hAnsi="Century Gothic"/>
          <w:sz w:val="22"/>
          <w:szCs w:val="22"/>
          <w:lang w:eastAsia="en-US"/>
        </w:rPr>
        <w:t>acts as the link with parents;</w:t>
      </w:r>
    </w:p>
    <w:p w14:paraId="350990A9" w14:textId="77777777" w:rsidR="00CE411A" w:rsidRPr="0062178F" w:rsidRDefault="00CE411A" w:rsidP="00CE411A">
      <w:pPr>
        <w:numPr>
          <w:ilvl w:val="0"/>
          <w:numId w:val="13"/>
        </w:numPr>
        <w:rPr>
          <w:rFonts w:ascii="Century Gothic" w:hAnsi="Century Gothic"/>
          <w:sz w:val="22"/>
          <w:szCs w:val="22"/>
          <w:lang w:eastAsia="en-US"/>
        </w:rPr>
      </w:pPr>
      <w:r w:rsidRPr="0062178F">
        <w:rPr>
          <w:rFonts w:ascii="Century Gothic" w:hAnsi="Century Gothic"/>
          <w:sz w:val="22"/>
          <w:szCs w:val="22"/>
          <w:lang w:eastAsia="en-US"/>
        </w:rPr>
        <w:t>maintains resources and a range of teaching materials to enable appropriate provision to be made;</w:t>
      </w:r>
    </w:p>
    <w:p w14:paraId="7ABBA1DA" w14:textId="77777777" w:rsidR="00CE411A" w:rsidRPr="0062178F" w:rsidRDefault="00CE411A" w:rsidP="00CE411A">
      <w:pPr>
        <w:numPr>
          <w:ilvl w:val="0"/>
          <w:numId w:val="13"/>
        </w:numPr>
        <w:rPr>
          <w:rFonts w:ascii="Century Gothic" w:hAnsi="Century Gothic"/>
          <w:sz w:val="22"/>
          <w:szCs w:val="22"/>
          <w:lang w:eastAsia="en-US"/>
        </w:rPr>
      </w:pPr>
      <w:r w:rsidRPr="0062178F">
        <w:rPr>
          <w:rFonts w:ascii="Century Gothic" w:hAnsi="Century Gothic"/>
          <w:sz w:val="22"/>
          <w:szCs w:val="22"/>
          <w:lang w:eastAsia="en-US"/>
        </w:rPr>
        <w:t>acts as link with external agencies and other support agencies;</w:t>
      </w:r>
    </w:p>
    <w:p w14:paraId="00DE4AC7" w14:textId="77777777" w:rsidR="00CE411A" w:rsidRPr="0062178F" w:rsidRDefault="00CE411A" w:rsidP="00CE411A">
      <w:pPr>
        <w:numPr>
          <w:ilvl w:val="0"/>
          <w:numId w:val="13"/>
        </w:numPr>
        <w:rPr>
          <w:rFonts w:ascii="Century Gothic" w:hAnsi="Century Gothic"/>
          <w:sz w:val="22"/>
          <w:szCs w:val="22"/>
          <w:lang w:eastAsia="en-US"/>
        </w:rPr>
      </w:pPr>
      <w:r w:rsidRPr="0062178F">
        <w:rPr>
          <w:rFonts w:ascii="Century Gothic" w:hAnsi="Century Gothic"/>
          <w:sz w:val="22"/>
          <w:szCs w:val="22"/>
          <w:lang w:eastAsia="en-US"/>
        </w:rPr>
        <w:lastRenderedPageBreak/>
        <w:t>monitors and evaluates the special educational needs provision and reports to the governing body;</w:t>
      </w:r>
    </w:p>
    <w:p w14:paraId="3B0132F0" w14:textId="2F5094AB" w:rsidR="00CE411A" w:rsidRDefault="00CE411A" w:rsidP="00CE411A">
      <w:pPr>
        <w:numPr>
          <w:ilvl w:val="0"/>
          <w:numId w:val="13"/>
        </w:numPr>
        <w:rPr>
          <w:rFonts w:ascii="Century Gothic" w:hAnsi="Century Gothic"/>
          <w:sz w:val="22"/>
          <w:szCs w:val="22"/>
          <w:lang w:eastAsia="en-US"/>
        </w:rPr>
      </w:pPr>
      <w:r w:rsidRPr="0062178F">
        <w:rPr>
          <w:rFonts w:ascii="Century Gothic" w:hAnsi="Century Gothic"/>
          <w:sz w:val="22"/>
          <w:szCs w:val="22"/>
          <w:lang w:eastAsia="en-US"/>
        </w:rPr>
        <w:t>manages a range of resources, human and material, linked to children with special educational needs.</w:t>
      </w:r>
    </w:p>
    <w:p w14:paraId="1A276760" w14:textId="77777777" w:rsidR="00090A16" w:rsidRDefault="00090A16" w:rsidP="00090A16">
      <w:pPr>
        <w:pStyle w:val="NormalWeb"/>
        <w:spacing w:before="0" w:beforeAutospacing="0" w:after="0" w:afterAutospacing="0"/>
        <w:rPr>
          <w:rFonts w:ascii="Century Gothic" w:hAnsi="Century Gothic"/>
          <w:sz w:val="22"/>
          <w:szCs w:val="22"/>
          <w:lang w:eastAsia="en-US"/>
        </w:rPr>
      </w:pPr>
    </w:p>
    <w:p w14:paraId="4F636C53" w14:textId="77777777" w:rsidR="00090A16" w:rsidRDefault="00090A16" w:rsidP="00090A16">
      <w:pPr>
        <w:pStyle w:val="NormalWeb"/>
        <w:spacing w:before="0" w:beforeAutospacing="0" w:after="0" w:afterAutospacing="0"/>
        <w:rPr>
          <w:rFonts w:ascii="Century Gothic" w:hAnsi="Century Gothic"/>
          <w:color w:val="000000"/>
          <w:sz w:val="22"/>
          <w:szCs w:val="22"/>
        </w:rPr>
      </w:pPr>
      <w:r w:rsidRPr="00090A16">
        <w:rPr>
          <w:rFonts w:ascii="Century Gothic" w:hAnsi="Century Gothic"/>
          <w:sz w:val="22"/>
          <w:szCs w:val="22"/>
          <w:lang w:eastAsia="en-US"/>
        </w:rPr>
        <w:t xml:space="preserve">In our school </w:t>
      </w:r>
      <w:r w:rsidRPr="00090A16">
        <w:rPr>
          <w:rFonts w:ascii="Century Gothic" w:hAnsi="Century Gothic"/>
          <w:color w:val="000000"/>
          <w:sz w:val="22"/>
          <w:szCs w:val="22"/>
        </w:rPr>
        <w:t>Class Teachers have responsibility to:</w:t>
      </w:r>
    </w:p>
    <w:p w14:paraId="25C98662" w14:textId="77777777" w:rsidR="00090A16" w:rsidRDefault="00090A16" w:rsidP="00090A16">
      <w:pPr>
        <w:pStyle w:val="NormalWeb"/>
        <w:numPr>
          <w:ilvl w:val="0"/>
          <w:numId w:val="22"/>
        </w:numPr>
        <w:spacing w:before="0" w:beforeAutospacing="0" w:after="0" w:afterAutospacing="0"/>
        <w:rPr>
          <w:rFonts w:ascii="Century Gothic" w:hAnsi="Century Gothic"/>
          <w:color w:val="000000"/>
          <w:sz w:val="22"/>
          <w:szCs w:val="22"/>
        </w:rPr>
      </w:pPr>
      <w:r w:rsidRPr="00090A16">
        <w:rPr>
          <w:rFonts w:ascii="Century Gothic" w:hAnsi="Century Gothic"/>
          <w:color w:val="000000"/>
          <w:sz w:val="22"/>
          <w:szCs w:val="22"/>
        </w:rPr>
        <w:t>provide ‘Quality First Teaching’ and a graduated approach of assess, plan, do, review.</w:t>
      </w:r>
    </w:p>
    <w:p w14:paraId="1F0DB59D" w14:textId="77777777" w:rsidR="00090A16" w:rsidRDefault="00090A16" w:rsidP="00090A16">
      <w:pPr>
        <w:pStyle w:val="NormalWeb"/>
        <w:numPr>
          <w:ilvl w:val="0"/>
          <w:numId w:val="22"/>
        </w:numPr>
        <w:spacing w:before="0" w:beforeAutospacing="0" w:after="0" w:afterAutospacing="0"/>
        <w:rPr>
          <w:rFonts w:ascii="Century Gothic" w:hAnsi="Century Gothic"/>
          <w:color w:val="000000"/>
          <w:sz w:val="22"/>
          <w:szCs w:val="22"/>
        </w:rPr>
      </w:pPr>
      <w:r w:rsidRPr="00090A16">
        <w:rPr>
          <w:rFonts w:ascii="Century Gothic" w:hAnsi="Century Gothic"/>
          <w:color w:val="000000"/>
          <w:sz w:val="22"/>
          <w:szCs w:val="22"/>
        </w:rPr>
        <w:t>focus on outcomes for the child: Be clear about the outcome wanted from any SEN support.</w:t>
      </w:r>
    </w:p>
    <w:p w14:paraId="36ED37C0" w14:textId="77777777" w:rsidR="008C36D6" w:rsidRDefault="00090A16" w:rsidP="00090A16">
      <w:pPr>
        <w:pStyle w:val="NormalWeb"/>
        <w:numPr>
          <w:ilvl w:val="0"/>
          <w:numId w:val="22"/>
        </w:numPr>
        <w:spacing w:before="0" w:beforeAutospacing="0" w:after="0" w:afterAutospacing="0"/>
        <w:rPr>
          <w:rFonts w:ascii="Century Gothic" w:hAnsi="Century Gothic"/>
          <w:color w:val="000000"/>
          <w:sz w:val="22"/>
          <w:szCs w:val="22"/>
        </w:rPr>
      </w:pPr>
      <w:r w:rsidRPr="00090A16">
        <w:rPr>
          <w:rFonts w:ascii="Century Gothic" w:hAnsi="Century Gothic"/>
          <w:color w:val="000000"/>
          <w:sz w:val="22"/>
          <w:szCs w:val="22"/>
        </w:rPr>
        <w:t>be responsible for meeting special educational needs: Use the SENCO strategically to support the quality of teaching, evaluate the quality of support and contribute to school improvement.</w:t>
      </w:r>
    </w:p>
    <w:p w14:paraId="5D0A648F" w14:textId="77777777" w:rsidR="008C36D6" w:rsidRDefault="00090A16" w:rsidP="00090A16">
      <w:pPr>
        <w:pStyle w:val="NormalWeb"/>
        <w:numPr>
          <w:ilvl w:val="0"/>
          <w:numId w:val="22"/>
        </w:numPr>
        <w:spacing w:before="0" w:beforeAutospacing="0" w:after="0" w:afterAutospacing="0"/>
        <w:rPr>
          <w:rFonts w:ascii="Century Gothic" w:hAnsi="Century Gothic"/>
          <w:color w:val="000000"/>
          <w:sz w:val="22"/>
          <w:szCs w:val="22"/>
        </w:rPr>
      </w:pPr>
      <w:r w:rsidRPr="008C36D6">
        <w:rPr>
          <w:rFonts w:ascii="Century Gothic" w:hAnsi="Century Gothic"/>
          <w:color w:val="000000"/>
          <w:sz w:val="22"/>
          <w:szCs w:val="22"/>
        </w:rPr>
        <w:t>have high aspirations for every pupil: Set clear progress targets for pupils and be clear about how the full range of resources are going to help reach them.</w:t>
      </w:r>
    </w:p>
    <w:p w14:paraId="341615A3" w14:textId="66260E95" w:rsidR="00090A16" w:rsidRPr="008C36D6" w:rsidRDefault="00090A16" w:rsidP="00090A16">
      <w:pPr>
        <w:pStyle w:val="NormalWeb"/>
        <w:numPr>
          <w:ilvl w:val="0"/>
          <w:numId w:val="22"/>
        </w:numPr>
        <w:spacing w:before="0" w:beforeAutospacing="0" w:after="0" w:afterAutospacing="0"/>
        <w:rPr>
          <w:rFonts w:ascii="Century Gothic" w:hAnsi="Century Gothic"/>
          <w:color w:val="000000"/>
          <w:sz w:val="22"/>
          <w:szCs w:val="22"/>
        </w:rPr>
      </w:pPr>
      <w:r w:rsidRPr="008C36D6">
        <w:rPr>
          <w:rFonts w:ascii="Century Gothic" w:hAnsi="Century Gothic"/>
          <w:color w:val="000000"/>
          <w:sz w:val="22"/>
          <w:szCs w:val="22"/>
        </w:rPr>
        <w:t>work in partnership with pupils and parents/carers in planning and reviewing progress, seek their views and provide regular updates on progress.</w:t>
      </w:r>
    </w:p>
    <w:p w14:paraId="416428D5" w14:textId="72C0BA82" w:rsidR="00090A16" w:rsidRDefault="00090A16" w:rsidP="00090A16">
      <w:pPr>
        <w:rPr>
          <w:rFonts w:ascii="Century Gothic" w:hAnsi="Century Gothic"/>
          <w:sz w:val="22"/>
          <w:szCs w:val="22"/>
          <w:lang w:eastAsia="en-US"/>
        </w:rPr>
      </w:pPr>
    </w:p>
    <w:p w14:paraId="66BFF107" w14:textId="1CD88744" w:rsidR="008C36D6" w:rsidRDefault="008C36D6" w:rsidP="00090A16">
      <w:pPr>
        <w:rPr>
          <w:rFonts w:ascii="Century Gothic" w:hAnsi="Century Gothic"/>
          <w:sz w:val="22"/>
          <w:szCs w:val="22"/>
          <w:lang w:eastAsia="en-US"/>
        </w:rPr>
      </w:pPr>
      <w:r>
        <w:rPr>
          <w:rFonts w:ascii="Century Gothic" w:hAnsi="Century Gothic"/>
          <w:sz w:val="22"/>
          <w:szCs w:val="22"/>
          <w:lang w:eastAsia="en-US"/>
        </w:rPr>
        <w:t>In our school the SEND governor supports the provision for SEND pupils by:</w:t>
      </w:r>
    </w:p>
    <w:p w14:paraId="24C403D5" w14:textId="1442EF3A" w:rsidR="008C36D6" w:rsidRPr="008C36D6" w:rsidRDefault="008C36D6" w:rsidP="008C36D6">
      <w:pPr>
        <w:numPr>
          <w:ilvl w:val="0"/>
          <w:numId w:val="23"/>
        </w:numPr>
        <w:shd w:val="clear" w:color="auto" w:fill="FFFFFF"/>
        <w:spacing w:before="100" w:beforeAutospacing="1" w:after="100" w:afterAutospacing="1"/>
        <w:rPr>
          <w:rFonts w:ascii="Century Gothic" w:hAnsi="Century Gothic" w:cs="Times New Roman"/>
          <w:color w:val="333333"/>
          <w:sz w:val="22"/>
          <w:szCs w:val="22"/>
        </w:rPr>
      </w:pPr>
      <w:r w:rsidRPr="008C36D6">
        <w:rPr>
          <w:rFonts w:ascii="Century Gothic" w:hAnsi="Century Gothic" w:cs="Times New Roman"/>
          <w:color w:val="333333"/>
          <w:sz w:val="22"/>
          <w:szCs w:val="22"/>
        </w:rPr>
        <w:t>understanding the SEND provision across the school</w:t>
      </w:r>
    </w:p>
    <w:p w14:paraId="0ED3BA5B" w14:textId="269AA6D1" w:rsidR="008C36D6" w:rsidRPr="008C36D6" w:rsidRDefault="008C36D6" w:rsidP="008C36D6">
      <w:pPr>
        <w:numPr>
          <w:ilvl w:val="0"/>
          <w:numId w:val="23"/>
        </w:numPr>
        <w:shd w:val="clear" w:color="auto" w:fill="FFFFFF"/>
        <w:spacing w:before="100" w:beforeAutospacing="1" w:after="100" w:afterAutospacing="1"/>
        <w:jc w:val="both"/>
        <w:rPr>
          <w:rFonts w:ascii="Century Gothic" w:hAnsi="Century Gothic" w:cs="Times New Roman"/>
          <w:color w:val="333333"/>
          <w:sz w:val="22"/>
          <w:szCs w:val="22"/>
        </w:rPr>
      </w:pPr>
      <w:r w:rsidRPr="008C36D6">
        <w:rPr>
          <w:rFonts w:ascii="Century Gothic" w:hAnsi="Century Gothic" w:cs="Times New Roman"/>
          <w:color w:val="333333"/>
          <w:sz w:val="22"/>
          <w:szCs w:val="22"/>
        </w:rPr>
        <w:t>meeting termly with the SENCo to gain information about the provision made for pupils with special educational needs and to monitor the implementation of the SEND policy</w:t>
      </w:r>
    </w:p>
    <w:p w14:paraId="6BA0DC78" w14:textId="78956B52" w:rsidR="008C36D6" w:rsidRPr="008C36D6" w:rsidRDefault="008C36D6" w:rsidP="008C36D6">
      <w:pPr>
        <w:numPr>
          <w:ilvl w:val="0"/>
          <w:numId w:val="23"/>
        </w:numPr>
        <w:shd w:val="clear" w:color="auto" w:fill="FFFFFF"/>
        <w:spacing w:before="100" w:beforeAutospacing="1" w:after="100" w:afterAutospacing="1"/>
        <w:jc w:val="both"/>
        <w:rPr>
          <w:rFonts w:ascii="Century Gothic" w:hAnsi="Century Gothic" w:cs="Times New Roman"/>
          <w:color w:val="333333"/>
          <w:sz w:val="22"/>
          <w:szCs w:val="22"/>
        </w:rPr>
      </w:pPr>
      <w:r w:rsidRPr="008C36D6">
        <w:rPr>
          <w:rFonts w:ascii="Century Gothic" w:hAnsi="Century Gothic" w:cs="Times New Roman"/>
          <w:color w:val="333333"/>
          <w:sz w:val="22"/>
          <w:szCs w:val="22"/>
        </w:rPr>
        <w:t>discuss with school staff the outcomes of the school’s monitoring and evaluation of the provision made for pupils with special educational needs</w:t>
      </w:r>
    </w:p>
    <w:p w14:paraId="1536D644" w14:textId="574A6E66" w:rsidR="008C36D6" w:rsidRPr="008C36D6" w:rsidRDefault="008C36D6" w:rsidP="008C36D6">
      <w:pPr>
        <w:numPr>
          <w:ilvl w:val="0"/>
          <w:numId w:val="23"/>
        </w:numPr>
        <w:shd w:val="clear" w:color="auto" w:fill="FFFFFF"/>
        <w:spacing w:before="100" w:beforeAutospacing="1" w:after="100" w:afterAutospacing="1"/>
        <w:jc w:val="both"/>
        <w:rPr>
          <w:rFonts w:ascii="Century Gothic" w:hAnsi="Century Gothic" w:cs="Times New Roman"/>
          <w:color w:val="333333"/>
          <w:sz w:val="22"/>
          <w:szCs w:val="22"/>
        </w:rPr>
      </w:pPr>
      <w:r w:rsidRPr="008C36D6">
        <w:rPr>
          <w:rFonts w:ascii="Century Gothic" w:hAnsi="Century Gothic" w:cs="Times New Roman"/>
          <w:color w:val="333333"/>
          <w:sz w:val="22"/>
          <w:szCs w:val="22"/>
        </w:rPr>
        <w:t>observe at first</w:t>
      </w:r>
      <w:r>
        <w:rPr>
          <w:rFonts w:ascii="Century Gothic" w:hAnsi="Century Gothic" w:cs="Times New Roman"/>
          <w:color w:val="333333"/>
          <w:sz w:val="22"/>
          <w:szCs w:val="22"/>
        </w:rPr>
        <w:t>-</w:t>
      </w:r>
      <w:r w:rsidRPr="008C36D6">
        <w:rPr>
          <w:rFonts w:ascii="Century Gothic" w:hAnsi="Century Gothic" w:cs="Times New Roman"/>
          <w:color w:val="333333"/>
          <w:sz w:val="22"/>
          <w:szCs w:val="22"/>
        </w:rPr>
        <w:t>hand what happens in school both inside and outside the classroom to ensure that SEND pupils are actively involved in all aspects of school life</w:t>
      </w:r>
    </w:p>
    <w:p w14:paraId="73C6AD1E" w14:textId="02CE14F6" w:rsidR="008C36D6" w:rsidRPr="008C36D6" w:rsidRDefault="008C36D6" w:rsidP="008C36D6">
      <w:pPr>
        <w:numPr>
          <w:ilvl w:val="0"/>
          <w:numId w:val="23"/>
        </w:numPr>
        <w:shd w:val="clear" w:color="auto" w:fill="FFFFFF"/>
        <w:spacing w:before="100" w:beforeAutospacing="1" w:after="100" w:afterAutospacing="1"/>
        <w:jc w:val="both"/>
        <w:rPr>
          <w:rFonts w:ascii="Century Gothic" w:hAnsi="Century Gothic" w:cs="Times New Roman"/>
          <w:color w:val="333333"/>
          <w:sz w:val="22"/>
          <w:szCs w:val="22"/>
        </w:rPr>
      </w:pPr>
      <w:r w:rsidRPr="008C36D6">
        <w:rPr>
          <w:rFonts w:ascii="Century Gothic" w:hAnsi="Century Gothic" w:cs="Times New Roman"/>
          <w:color w:val="333333"/>
          <w:sz w:val="22"/>
          <w:szCs w:val="22"/>
        </w:rPr>
        <w:t>take opportunities to meet and talk with parents of SEND children</w:t>
      </w:r>
    </w:p>
    <w:p w14:paraId="62486C05" w14:textId="5EB3E49A" w:rsidR="00F923B2" w:rsidRPr="008C36D6" w:rsidRDefault="008C36D6" w:rsidP="00F923B2">
      <w:pPr>
        <w:numPr>
          <w:ilvl w:val="0"/>
          <w:numId w:val="23"/>
        </w:numPr>
        <w:shd w:val="clear" w:color="auto" w:fill="FFFFFF"/>
        <w:spacing w:before="100" w:beforeAutospacing="1" w:after="100" w:afterAutospacing="1"/>
        <w:jc w:val="both"/>
        <w:rPr>
          <w:rFonts w:ascii="Century Gothic" w:hAnsi="Century Gothic" w:cs="Times New Roman"/>
          <w:color w:val="333333"/>
          <w:sz w:val="22"/>
          <w:szCs w:val="22"/>
        </w:rPr>
      </w:pPr>
      <w:r w:rsidRPr="008C36D6">
        <w:rPr>
          <w:rFonts w:ascii="Century Gothic" w:hAnsi="Century Gothic" w:cs="Times New Roman"/>
          <w:color w:val="333333"/>
          <w:sz w:val="22"/>
          <w:szCs w:val="22"/>
        </w:rPr>
        <w:t>keep informed about developments in the area of special educational needs, nationally, locally and within the school</w:t>
      </w:r>
    </w:p>
    <w:p w14:paraId="1253E6F4" w14:textId="77777777" w:rsidR="00730787" w:rsidRPr="0062178F" w:rsidRDefault="00730787" w:rsidP="00CE411A">
      <w:pPr>
        <w:rPr>
          <w:rFonts w:ascii="Century Gothic" w:hAnsi="Century Gothic"/>
          <w:b/>
          <w:sz w:val="22"/>
          <w:szCs w:val="22"/>
          <w:u w:val="single"/>
        </w:rPr>
      </w:pPr>
      <w:r w:rsidRPr="0062178F">
        <w:rPr>
          <w:rFonts w:ascii="Century Gothic" w:hAnsi="Century Gothic"/>
          <w:b/>
          <w:sz w:val="22"/>
          <w:szCs w:val="22"/>
          <w:u w:val="single"/>
        </w:rPr>
        <w:t>Admission arrangements</w:t>
      </w:r>
    </w:p>
    <w:p w14:paraId="4101652C" w14:textId="77777777" w:rsidR="00F923B2" w:rsidRPr="0062178F" w:rsidRDefault="00F923B2" w:rsidP="00F923B2">
      <w:pPr>
        <w:rPr>
          <w:rFonts w:ascii="Century Gothic" w:hAnsi="Century Gothic"/>
        </w:rPr>
      </w:pPr>
    </w:p>
    <w:p w14:paraId="5291167C" w14:textId="0D32C029" w:rsidR="00257CC4" w:rsidRPr="0062178F" w:rsidRDefault="00CE411A" w:rsidP="00CE411A">
      <w:pPr>
        <w:rPr>
          <w:rFonts w:ascii="Century Gothic" w:hAnsi="Century Gothic"/>
          <w:sz w:val="22"/>
          <w:szCs w:val="22"/>
        </w:rPr>
      </w:pPr>
      <w:r w:rsidRPr="0062178F">
        <w:rPr>
          <w:rFonts w:ascii="Century Gothic" w:hAnsi="Century Gothic"/>
          <w:sz w:val="22"/>
          <w:szCs w:val="22"/>
        </w:rPr>
        <w:t>Children with special education</w:t>
      </w:r>
      <w:r w:rsidR="0032193D" w:rsidRPr="0062178F">
        <w:rPr>
          <w:rFonts w:ascii="Century Gothic" w:hAnsi="Century Gothic"/>
          <w:sz w:val="22"/>
          <w:szCs w:val="22"/>
        </w:rPr>
        <w:t>al needs will be admitted to our</w:t>
      </w:r>
      <w:r w:rsidRPr="0062178F">
        <w:rPr>
          <w:rFonts w:ascii="Century Gothic" w:hAnsi="Century Gothic"/>
          <w:sz w:val="22"/>
          <w:szCs w:val="22"/>
        </w:rPr>
        <w:t xml:space="preserve"> school in line with t</w:t>
      </w:r>
      <w:r w:rsidR="0032193D" w:rsidRPr="0062178F">
        <w:rPr>
          <w:rFonts w:ascii="Century Gothic" w:hAnsi="Century Gothic"/>
          <w:sz w:val="22"/>
          <w:szCs w:val="22"/>
        </w:rPr>
        <w:t>he school’s and Local Authority’</w:t>
      </w:r>
      <w:r w:rsidRPr="0062178F">
        <w:rPr>
          <w:rFonts w:ascii="Century Gothic" w:hAnsi="Century Gothic"/>
          <w:sz w:val="22"/>
          <w:szCs w:val="22"/>
        </w:rPr>
        <w:t xml:space="preserve">s agreed admissions policy. </w:t>
      </w:r>
    </w:p>
    <w:p w14:paraId="4B99056E" w14:textId="77777777" w:rsidR="007903A2" w:rsidRPr="0062178F" w:rsidRDefault="007903A2" w:rsidP="00CE411A">
      <w:pPr>
        <w:rPr>
          <w:rFonts w:ascii="Century Gothic" w:hAnsi="Century Gothic"/>
          <w:sz w:val="22"/>
          <w:szCs w:val="22"/>
        </w:rPr>
      </w:pPr>
    </w:p>
    <w:p w14:paraId="6B14F203" w14:textId="2438FD65" w:rsidR="007903A2" w:rsidRPr="0062178F" w:rsidRDefault="007903A2" w:rsidP="00CE411A">
      <w:pPr>
        <w:rPr>
          <w:rFonts w:ascii="Century Gothic" w:hAnsi="Century Gothic"/>
          <w:sz w:val="22"/>
          <w:szCs w:val="22"/>
        </w:rPr>
      </w:pPr>
      <w:r w:rsidRPr="0062178F">
        <w:rPr>
          <w:rFonts w:ascii="Century Gothic" w:hAnsi="Century Gothic"/>
          <w:sz w:val="22"/>
          <w:szCs w:val="22"/>
        </w:rPr>
        <w:t xml:space="preserve">The </w:t>
      </w:r>
      <w:r w:rsidR="00F65EBD" w:rsidRPr="0062178F">
        <w:rPr>
          <w:rFonts w:ascii="Century Gothic" w:hAnsi="Century Gothic"/>
          <w:sz w:val="22"/>
          <w:szCs w:val="22"/>
        </w:rPr>
        <w:t>SEN</w:t>
      </w:r>
      <w:r w:rsidR="00314E6C" w:rsidRPr="0062178F">
        <w:rPr>
          <w:rFonts w:ascii="Century Gothic" w:hAnsi="Century Gothic"/>
          <w:sz w:val="22"/>
          <w:szCs w:val="22"/>
        </w:rPr>
        <w:t>CO</w:t>
      </w:r>
      <w:r w:rsidRPr="0062178F">
        <w:rPr>
          <w:rFonts w:ascii="Century Gothic" w:hAnsi="Century Gothic"/>
          <w:sz w:val="22"/>
          <w:szCs w:val="22"/>
        </w:rPr>
        <w:t xml:space="preserve"> will meet with parents of children with </w:t>
      </w:r>
      <w:r w:rsidR="00314E6C" w:rsidRPr="0062178F">
        <w:rPr>
          <w:rFonts w:ascii="Century Gothic" w:hAnsi="Century Gothic"/>
          <w:sz w:val="22"/>
          <w:szCs w:val="22"/>
        </w:rPr>
        <w:t>SEND</w:t>
      </w:r>
      <w:r w:rsidRPr="0062178F">
        <w:rPr>
          <w:rFonts w:ascii="Century Gothic" w:hAnsi="Century Gothic"/>
          <w:sz w:val="22"/>
          <w:szCs w:val="22"/>
        </w:rPr>
        <w:t xml:space="preserve"> prior to the child’s admission into school and ensure that appropriate provision is made for transition and the child starting school. </w:t>
      </w:r>
    </w:p>
    <w:p w14:paraId="1299C43A" w14:textId="77777777" w:rsidR="00B530DF" w:rsidRPr="0062178F" w:rsidRDefault="00B530DF" w:rsidP="00CE411A">
      <w:pPr>
        <w:rPr>
          <w:rFonts w:ascii="Century Gothic" w:hAnsi="Century Gothic"/>
          <w:sz w:val="22"/>
          <w:szCs w:val="22"/>
        </w:rPr>
      </w:pPr>
    </w:p>
    <w:p w14:paraId="2391590E" w14:textId="5C8445E7" w:rsidR="00B530DF" w:rsidRPr="0062178F" w:rsidRDefault="00B530DF" w:rsidP="00CE411A">
      <w:pPr>
        <w:rPr>
          <w:rFonts w:ascii="Century Gothic" w:hAnsi="Century Gothic"/>
          <w:sz w:val="22"/>
          <w:szCs w:val="22"/>
        </w:rPr>
      </w:pPr>
      <w:r w:rsidRPr="0062178F">
        <w:rPr>
          <w:rFonts w:ascii="Century Gothic" w:hAnsi="Century Gothic"/>
          <w:sz w:val="22"/>
          <w:szCs w:val="22"/>
        </w:rPr>
        <w:t xml:space="preserve">The school has an accessibility plan. The </w:t>
      </w:r>
      <w:r w:rsidR="00F65EBD" w:rsidRPr="0062178F">
        <w:rPr>
          <w:rFonts w:ascii="Century Gothic" w:hAnsi="Century Gothic"/>
          <w:sz w:val="22"/>
          <w:szCs w:val="22"/>
        </w:rPr>
        <w:t>SEN</w:t>
      </w:r>
      <w:r w:rsidR="00314E6C" w:rsidRPr="0062178F">
        <w:rPr>
          <w:rFonts w:ascii="Century Gothic" w:hAnsi="Century Gothic"/>
          <w:sz w:val="22"/>
          <w:szCs w:val="22"/>
        </w:rPr>
        <w:t>CO</w:t>
      </w:r>
      <w:r w:rsidRPr="0062178F">
        <w:rPr>
          <w:rFonts w:ascii="Century Gothic" w:hAnsi="Century Gothic"/>
          <w:sz w:val="22"/>
          <w:szCs w:val="22"/>
        </w:rPr>
        <w:t xml:space="preserve"> will ensure that adequate arrangements are made with</w:t>
      </w:r>
      <w:r w:rsidR="0032193D" w:rsidRPr="0062178F">
        <w:rPr>
          <w:rFonts w:ascii="Century Gothic" w:hAnsi="Century Gothic"/>
          <w:sz w:val="22"/>
          <w:szCs w:val="22"/>
        </w:rPr>
        <w:t xml:space="preserve"> regard to physical access (eg: t</w:t>
      </w:r>
      <w:r w:rsidRPr="0062178F">
        <w:rPr>
          <w:rFonts w:ascii="Century Gothic" w:hAnsi="Century Gothic"/>
          <w:sz w:val="22"/>
          <w:szCs w:val="22"/>
        </w:rPr>
        <w:t>oilets, changing facilities, ramps e</w:t>
      </w:r>
      <w:r w:rsidR="0032193D" w:rsidRPr="0062178F">
        <w:rPr>
          <w:rFonts w:ascii="Century Gothic" w:hAnsi="Century Gothic"/>
          <w:sz w:val="22"/>
          <w:szCs w:val="22"/>
        </w:rPr>
        <w:t>tc) and curriculum access (eg. h</w:t>
      </w:r>
      <w:r w:rsidRPr="0062178F">
        <w:rPr>
          <w:rFonts w:ascii="Century Gothic" w:hAnsi="Century Gothic"/>
          <w:sz w:val="22"/>
          <w:szCs w:val="22"/>
        </w:rPr>
        <w:t>earing loops, laptops etc)</w:t>
      </w:r>
    </w:p>
    <w:p w14:paraId="4DDBEF00" w14:textId="77777777" w:rsidR="008E51CF" w:rsidRPr="0062178F" w:rsidRDefault="008E51CF" w:rsidP="00730787">
      <w:pPr>
        <w:rPr>
          <w:rFonts w:ascii="Century Gothic" w:hAnsi="Century Gothic"/>
          <w:sz w:val="22"/>
          <w:szCs w:val="22"/>
        </w:rPr>
      </w:pPr>
    </w:p>
    <w:p w14:paraId="3461D779" w14:textId="77777777" w:rsidR="002F6D26" w:rsidRPr="0062178F" w:rsidRDefault="002F6D26" w:rsidP="007903A2">
      <w:pPr>
        <w:rPr>
          <w:rFonts w:ascii="Century Gothic" w:hAnsi="Century Gothic"/>
          <w:b/>
        </w:rPr>
      </w:pPr>
    </w:p>
    <w:p w14:paraId="73178745" w14:textId="77777777" w:rsidR="00730787" w:rsidRPr="0062178F" w:rsidRDefault="007903A2" w:rsidP="007903A2">
      <w:pPr>
        <w:rPr>
          <w:rFonts w:ascii="Century Gothic" w:hAnsi="Century Gothic"/>
          <w:b/>
          <w:sz w:val="22"/>
          <w:szCs w:val="22"/>
          <w:u w:val="single"/>
        </w:rPr>
      </w:pPr>
      <w:r w:rsidRPr="0062178F">
        <w:rPr>
          <w:rFonts w:ascii="Century Gothic" w:hAnsi="Century Gothic"/>
          <w:b/>
          <w:sz w:val="22"/>
          <w:szCs w:val="22"/>
          <w:u w:val="single"/>
        </w:rPr>
        <w:t>I</w:t>
      </w:r>
      <w:r w:rsidR="00730787" w:rsidRPr="0062178F">
        <w:rPr>
          <w:rFonts w:ascii="Century Gothic" w:hAnsi="Century Gothic"/>
          <w:b/>
          <w:sz w:val="22"/>
          <w:szCs w:val="22"/>
          <w:u w:val="single"/>
        </w:rPr>
        <w:t xml:space="preserve">dentification, assessments and provision for all pupils with </w:t>
      </w:r>
      <w:r w:rsidR="00314E6C" w:rsidRPr="0062178F">
        <w:rPr>
          <w:rFonts w:ascii="Century Gothic" w:hAnsi="Century Gothic"/>
          <w:b/>
          <w:sz w:val="22"/>
          <w:szCs w:val="22"/>
          <w:u w:val="single"/>
        </w:rPr>
        <w:t>SEND</w:t>
      </w:r>
      <w:r w:rsidR="00730787" w:rsidRPr="0062178F">
        <w:rPr>
          <w:rFonts w:ascii="Century Gothic" w:hAnsi="Century Gothic"/>
          <w:b/>
          <w:sz w:val="22"/>
          <w:szCs w:val="22"/>
          <w:u w:val="single"/>
        </w:rPr>
        <w:t>:</w:t>
      </w:r>
    </w:p>
    <w:p w14:paraId="3CF2D8B6" w14:textId="77777777" w:rsidR="007903A2" w:rsidRPr="0062178F" w:rsidRDefault="007903A2" w:rsidP="007903A2">
      <w:pPr>
        <w:ind w:left="1080"/>
        <w:rPr>
          <w:rFonts w:ascii="Century Gothic" w:hAnsi="Century Gothic"/>
          <w:sz w:val="22"/>
          <w:szCs w:val="22"/>
        </w:rPr>
      </w:pPr>
    </w:p>
    <w:p w14:paraId="700DC0A8" w14:textId="3BBD2C4D" w:rsidR="00266753" w:rsidRPr="0062178F" w:rsidRDefault="25A7DC78" w:rsidP="00AA7656">
      <w:pPr>
        <w:pStyle w:val="aLCPBodytext"/>
        <w:rPr>
          <w:rFonts w:ascii="Century Gothic" w:hAnsi="Century Gothic"/>
        </w:rPr>
      </w:pPr>
      <w:r w:rsidRPr="0062178F">
        <w:rPr>
          <w:rFonts w:ascii="Century Gothic" w:hAnsi="Century Gothic"/>
        </w:rPr>
        <w:t xml:space="preserve">A child or young person has SEND if they have a learning difficulty or disability which calls for special educational provision to be made for him or her. Children at </w:t>
      </w:r>
      <w:r w:rsidR="0062178F">
        <w:rPr>
          <w:rFonts w:ascii="Century Gothic" w:hAnsi="Century Gothic"/>
        </w:rPr>
        <w:t>Cockfield</w:t>
      </w:r>
      <w:r w:rsidRPr="0062178F">
        <w:rPr>
          <w:rFonts w:ascii="Century Gothic" w:hAnsi="Century Gothic"/>
        </w:rPr>
        <w:t xml:space="preserve"> are identified as having a learning difficulty or disability if they:</w:t>
      </w:r>
    </w:p>
    <w:p w14:paraId="0FB78278" w14:textId="77777777" w:rsidR="00314E6C" w:rsidRPr="0062178F" w:rsidRDefault="00314E6C" w:rsidP="00314E6C">
      <w:pPr>
        <w:pStyle w:val="aLCPBodytext"/>
        <w:ind w:left="720"/>
        <w:rPr>
          <w:rFonts w:ascii="Century Gothic" w:hAnsi="Century Gothic"/>
        </w:rPr>
      </w:pPr>
    </w:p>
    <w:p w14:paraId="18371975" w14:textId="77777777" w:rsidR="00266753" w:rsidRPr="0062178F" w:rsidRDefault="00266753" w:rsidP="00AA7656">
      <w:pPr>
        <w:pStyle w:val="aLCPBodytext"/>
        <w:numPr>
          <w:ilvl w:val="0"/>
          <w:numId w:val="16"/>
        </w:numPr>
        <w:rPr>
          <w:rFonts w:ascii="Century Gothic" w:hAnsi="Century Gothic"/>
        </w:rPr>
      </w:pPr>
      <w:r w:rsidRPr="0062178F">
        <w:rPr>
          <w:rFonts w:ascii="Century Gothic" w:hAnsi="Century Gothic"/>
        </w:rPr>
        <w:t>have a significantly greater difficulty in learning than the majority of others of the same age, or</w:t>
      </w:r>
    </w:p>
    <w:p w14:paraId="1DCA497B" w14:textId="77777777" w:rsidR="00266753" w:rsidRPr="0062178F" w:rsidRDefault="00266753" w:rsidP="00AA7656">
      <w:pPr>
        <w:pStyle w:val="aLCPBodytext"/>
        <w:numPr>
          <w:ilvl w:val="0"/>
          <w:numId w:val="16"/>
        </w:numPr>
        <w:rPr>
          <w:rFonts w:ascii="Century Gothic" w:hAnsi="Century Gothic"/>
        </w:rPr>
      </w:pPr>
      <w:r w:rsidRPr="0062178F">
        <w:rPr>
          <w:rFonts w:ascii="Century Gothic" w:hAnsi="Century Gothic"/>
        </w:rPr>
        <w:t>have a disability which prevents or hinders him or her from making use of facilities of a kind generally provided for others of the same age in mainstream schools.</w:t>
      </w:r>
    </w:p>
    <w:p w14:paraId="18C2E7D3" w14:textId="77777777" w:rsidR="00266753" w:rsidRPr="0062178F" w:rsidRDefault="00106D75" w:rsidP="00AA7656">
      <w:pPr>
        <w:pStyle w:val="aLCPBodytext"/>
        <w:numPr>
          <w:ilvl w:val="0"/>
          <w:numId w:val="16"/>
        </w:numPr>
        <w:rPr>
          <w:rFonts w:ascii="Century Gothic" w:hAnsi="Century Gothic"/>
        </w:rPr>
      </w:pPr>
      <w:r w:rsidRPr="0062178F">
        <w:rPr>
          <w:rFonts w:ascii="Century Gothic" w:hAnsi="Century Gothic"/>
        </w:rPr>
        <w:t>Require</w:t>
      </w:r>
      <w:r w:rsidR="00314E6C" w:rsidRPr="0062178F">
        <w:rPr>
          <w:rFonts w:ascii="Century Gothic" w:hAnsi="Century Gothic"/>
        </w:rPr>
        <w:t xml:space="preserve"> provision that is additional to or different from that made generally for other children or young people of th</w:t>
      </w:r>
      <w:r w:rsidRPr="0062178F">
        <w:rPr>
          <w:rFonts w:ascii="Century Gothic" w:hAnsi="Century Gothic"/>
        </w:rPr>
        <w:t xml:space="preserve">e same age by mainstream school or nursery </w:t>
      </w:r>
    </w:p>
    <w:p w14:paraId="1FC39945" w14:textId="77777777" w:rsidR="00106D75" w:rsidRPr="0062178F" w:rsidRDefault="00106D75" w:rsidP="00106D75">
      <w:pPr>
        <w:pStyle w:val="aLCPBodytext"/>
        <w:ind w:left="1080"/>
        <w:rPr>
          <w:rFonts w:ascii="Century Gothic" w:hAnsi="Century Gothic"/>
        </w:rPr>
      </w:pPr>
    </w:p>
    <w:p w14:paraId="7C5F976E" w14:textId="77777777" w:rsidR="00266753" w:rsidRPr="0062178F" w:rsidRDefault="00106D75" w:rsidP="00AA7656">
      <w:pPr>
        <w:pStyle w:val="aLCPBodytext"/>
        <w:rPr>
          <w:rFonts w:ascii="Century Gothic" w:hAnsi="Century Gothic"/>
        </w:rPr>
      </w:pPr>
      <w:r w:rsidRPr="0062178F">
        <w:rPr>
          <w:rFonts w:ascii="Century Gothic" w:hAnsi="Century Gothic"/>
        </w:rPr>
        <w:t>Requirement</w:t>
      </w:r>
      <w:r w:rsidR="00266753" w:rsidRPr="0062178F">
        <w:rPr>
          <w:rFonts w:ascii="Century Gothic" w:hAnsi="Century Gothic"/>
        </w:rPr>
        <w:t xml:space="preserve"> for special provision to be made is likely to arise as a consequence of a child having special educational needs</w:t>
      </w:r>
      <w:r w:rsidRPr="0062178F">
        <w:rPr>
          <w:rFonts w:ascii="Century Gothic" w:hAnsi="Century Gothic"/>
        </w:rPr>
        <w:t xml:space="preserve"> and/ or a disability</w:t>
      </w:r>
      <w:r w:rsidR="00266753" w:rsidRPr="0062178F">
        <w:rPr>
          <w:rFonts w:ascii="Century Gothic" w:hAnsi="Century Gothic"/>
        </w:rPr>
        <w:t>. Teachers take account of these requirements and make provision, where necessary, to support individuals or groups of children and thus enable them to participate effectively in curriculum and assessment activities. Such children may need additional help or different help from that given to other children of the same age. Special educational provision is educational or training provision that is additional to or different from that made generally for other children or young people of the same age. Children may have special educational needs either throughout or at any time during their school career. This policy ensures that curriculum planning and assessment for children with special educational needs takes account of the type and extent of the difficulty experienced by the child.</w:t>
      </w:r>
    </w:p>
    <w:p w14:paraId="0562CB0E" w14:textId="77777777" w:rsidR="00266753" w:rsidRPr="0062178F" w:rsidRDefault="00266753" w:rsidP="00AA7656">
      <w:pPr>
        <w:pStyle w:val="aLCPBodytext"/>
        <w:rPr>
          <w:rFonts w:ascii="Century Gothic" w:hAnsi="Century Gothic"/>
        </w:rPr>
      </w:pPr>
    </w:p>
    <w:p w14:paraId="02D2A252" w14:textId="745C1BA6" w:rsidR="00266753" w:rsidRPr="0062178F" w:rsidRDefault="25A7DC78" w:rsidP="00AA7656">
      <w:pPr>
        <w:pStyle w:val="aLCPBodytext"/>
        <w:rPr>
          <w:rFonts w:ascii="Century Gothic" w:hAnsi="Century Gothic"/>
        </w:rPr>
      </w:pPr>
      <w:r w:rsidRPr="0062178F">
        <w:rPr>
          <w:rFonts w:ascii="Century Gothic" w:hAnsi="Century Gothic"/>
        </w:rPr>
        <w:t xml:space="preserve">The Equalities Act identifies the fact that some pupils with disabilities may have learning difficulties that call for special educational provision. However, not all children defined as disabled will require this provision. A child with asthma or diabetes, for example, may not have special educational needs, but may still have rights under the Equalities Act.  At </w:t>
      </w:r>
      <w:r w:rsidR="0062178F">
        <w:rPr>
          <w:rFonts w:ascii="Century Gothic" w:hAnsi="Century Gothic"/>
        </w:rPr>
        <w:t>Cockfield</w:t>
      </w:r>
      <w:r w:rsidRPr="0062178F">
        <w:rPr>
          <w:rFonts w:ascii="Century Gothic" w:hAnsi="Century Gothic"/>
        </w:rPr>
        <w:t xml:space="preserve"> Primary</w:t>
      </w:r>
      <w:r w:rsidR="0032193D" w:rsidRPr="0062178F">
        <w:rPr>
          <w:rFonts w:ascii="Century Gothic" w:hAnsi="Century Gothic"/>
        </w:rPr>
        <w:t xml:space="preserve"> School,</w:t>
      </w:r>
      <w:r w:rsidRPr="0062178F">
        <w:rPr>
          <w:rFonts w:ascii="Century Gothic" w:hAnsi="Century Gothic"/>
        </w:rPr>
        <w:t xml:space="preserve"> we work closely with parents and carers to assess each child as required, and make the appropriate provision, based on their identified needs. </w:t>
      </w:r>
    </w:p>
    <w:p w14:paraId="34CE0A41" w14:textId="77777777" w:rsidR="00266753" w:rsidRPr="0062178F" w:rsidRDefault="00266753" w:rsidP="00266753">
      <w:pPr>
        <w:ind w:left="1080" w:hanging="1080"/>
        <w:rPr>
          <w:rFonts w:ascii="Century Gothic" w:hAnsi="Century Gothic"/>
          <w:sz w:val="22"/>
          <w:szCs w:val="22"/>
        </w:rPr>
      </w:pPr>
    </w:p>
    <w:p w14:paraId="29652EC8" w14:textId="50B1800C" w:rsidR="007903A2" w:rsidRPr="0062178F" w:rsidRDefault="007903A2" w:rsidP="00AA7656">
      <w:pPr>
        <w:pStyle w:val="aLCPBodytext"/>
        <w:rPr>
          <w:rFonts w:ascii="Century Gothic" w:hAnsi="Century Gothic"/>
        </w:rPr>
      </w:pPr>
      <w:r w:rsidRPr="0062178F">
        <w:rPr>
          <w:rFonts w:ascii="Century Gothic" w:hAnsi="Century Gothic"/>
        </w:rPr>
        <w:t xml:space="preserve">The </w:t>
      </w:r>
      <w:r w:rsidR="00F65EBD" w:rsidRPr="0062178F">
        <w:rPr>
          <w:rFonts w:ascii="Century Gothic" w:hAnsi="Century Gothic"/>
        </w:rPr>
        <w:t>SEN</w:t>
      </w:r>
      <w:r w:rsidR="00314E6C" w:rsidRPr="0062178F">
        <w:rPr>
          <w:rFonts w:ascii="Century Gothic" w:hAnsi="Century Gothic"/>
        </w:rPr>
        <w:t>CO</w:t>
      </w:r>
      <w:r w:rsidRPr="0062178F">
        <w:rPr>
          <w:rFonts w:ascii="Century Gothic" w:hAnsi="Century Gothic"/>
        </w:rPr>
        <w:t xml:space="preserve"> is responsible for the operational management of the specified and agreed resourcing for special needs provision within the school, including the provision for children with statements of special educational needs.</w:t>
      </w:r>
      <w:r w:rsidR="00266753" w:rsidRPr="0062178F">
        <w:rPr>
          <w:rFonts w:ascii="Century Gothic" w:hAnsi="Century Gothic"/>
        </w:rPr>
        <w:t xml:space="preserve"> </w:t>
      </w:r>
      <w:r w:rsidRPr="0062178F">
        <w:rPr>
          <w:rFonts w:ascii="Century Gothic" w:hAnsi="Century Gothic"/>
        </w:rPr>
        <w:t>The Head Teacher informs the governing body of how the funding allocated to support special educational needs has been employed.</w:t>
      </w:r>
    </w:p>
    <w:p w14:paraId="62EBF3C5" w14:textId="77777777" w:rsidR="007903A2" w:rsidRPr="0062178F" w:rsidRDefault="007903A2" w:rsidP="00AA7656">
      <w:pPr>
        <w:pStyle w:val="aLCPBodytext"/>
        <w:rPr>
          <w:rFonts w:ascii="Century Gothic" w:hAnsi="Century Gothic"/>
        </w:rPr>
      </w:pPr>
    </w:p>
    <w:p w14:paraId="2BE79EAC" w14:textId="0D3D4E2D" w:rsidR="007903A2" w:rsidRPr="0062178F" w:rsidRDefault="007903A2" w:rsidP="00AA7656">
      <w:pPr>
        <w:pStyle w:val="aLCPBodytext"/>
        <w:rPr>
          <w:rFonts w:ascii="Century Gothic" w:hAnsi="Century Gothic"/>
        </w:rPr>
      </w:pPr>
      <w:r w:rsidRPr="0062178F">
        <w:rPr>
          <w:rFonts w:ascii="Century Gothic" w:hAnsi="Century Gothic"/>
        </w:rPr>
        <w:t>The Head Teacher</w:t>
      </w:r>
      <w:r w:rsidR="006853C9">
        <w:rPr>
          <w:rFonts w:ascii="Century Gothic" w:hAnsi="Century Gothic"/>
        </w:rPr>
        <w:t>/</w:t>
      </w:r>
      <w:r w:rsidR="00F65EBD" w:rsidRPr="0062178F">
        <w:rPr>
          <w:rFonts w:ascii="Century Gothic" w:hAnsi="Century Gothic"/>
        </w:rPr>
        <w:t>SEN</w:t>
      </w:r>
      <w:r w:rsidR="00314E6C" w:rsidRPr="0062178F">
        <w:rPr>
          <w:rFonts w:ascii="Century Gothic" w:hAnsi="Century Gothic"/>
        </w:rPr>
        <w:t>CO</w:t>
      </w:r>
      <w:r w:rsidRPr="0062178F">
        <w:rPr>
          <w:rFonts w:ascii="Century Gothic" w:hAnsi="Century Gothic"/>
        </w:rPr>
        <w:t xml:space="preserve"> meet annually to agree on how to use funds directly related to statements. The </w:t>
      </w:r>
      <w:r w:rsidR="00F65EBD" w:rsidRPr="0062178F">
        <w:rPr>
          <w:rFonts w:ascii="Century Gothic" w:hAnsi="Century Gothic"/>
        </w:rPr>
        <w:t>SEN</w:t>
      </w:r>
      <w:r w:rsidR="00314E6C" w:rsidRPr="0062178F">
        <w:rPr>
          <w:rFonts w:ascii="Century Gothic" w:hAnsi="Century Gothic"/>
        </w:rPr>
        <w:t>CO</w:t>
      </w:r>
      <w:r w:rsidRPr="0062178F">
        <w:rPr>
          <w:rFonts w:ascii="Century Gothic" w:hAnsi="Century Gothic"/>
        </w:rPr>
        <w:t xml:space="preserve"> identifies any issues when the school is planning for the next school improvement plan.</w:t>
      </w:r>
    </w:p>
    <w:p w14:paraId="6D98A12B" w14:textId="77777777" w:rsidR="007903A2" w:rsidRPr="0062178F" w:rsidRDefault="007903A2" w:rsidP="00AA7656">
      <w:pPr>
        <w:pStyle w:val="aLCPSubhead"/>
        <w:rPr>
          <w:rFonts w:ascii="Century Gothic" w:hAnsi="Century Gothic"/>
        </w:rPr>
      </w:pPr>
    </w:p>
    <w:p w14:paraId="40665DFD" w14:textId="77777777" w:rsidR="00266753" w:rsidRPr="0062178F" w:rsidRDefault="00266753" w:rsidP="00AA7656">
      <w:pPr>
        <w:pStyle w:val="aLCPSubhead"/>
        <w:rPr>
          <w:rFonts w:ascii="Century Gothic" w:hAnsi="Century Gothic"/>
        </w:rPr>
      </w:pPr>
      <w:r w:rsidRPr="0062178F">
        <w:rPr>
          <w:rFonts w:ascii="Century Gothic" w:hAnsi="Century Gothic"/>
        </w:rPr>
        <w:t xml:space="preserve">Inclusion </w:t>
      </w:r>
    </w:p>
    <w:p w14:paraId="2946DB82" w14:textId="77777777" w:rsidR="00266753" w:rsidRPr="0062178F" w:rsidRDefault="00266753" w:rsidP="00AA7656">
      <w:pPr>
        <w:pStyle w:val="aLCPBodytext"/>
        <w:rPr>
          <w:rFonts w:ascii="Century Gothic" w:hAnsi="Century Gothic"/>
        </w:rPr>
      </w:pPr>
    </w:p>
    <w:p w14:paraId="2CA2A9CC" w14:textId="17042FC1" w:rsidR="00266753" w:rsidRPr="0062178F" w:rsidRDefault="25A7DC78" w:rsidP="00AA7656">
      <w:pPr>
        <w:pStyle w:val="aLCPBodytext"/>
        <w:rPr>
          <w:rFonts w:ascii="Century Gothic" w:hAnsi="Century Gothic"/>
        </w:rPr>
      </w:pPr>
      <w:r w:rsidRPr="0062178F">
        <w:rPr>
          <w:rFonts w:ascii="Century Gothic" w:hAnsi="Century Gothic"/>
        </w:rPr>
        <w:t xml:space="preserve">At </w:t>
      </w:r>
      <w:r w:rsidR="0062178F">
        <w:rPr>
          <w:rFonts w:ascii="Century Gothic" w:hAnsi="Century Gothic"/>
        </w:rPr>
        <w:t>Cockfield</w:t>
      </w:r>
      <w:r w:rsidRPr="0062178F">
        <w:rPr>
          <w:rFonts w:ascii="Century Gothic" w:hAnsi="Century Gothic"/>
        </w:rPr>
        <w:t xml:space="preserve"> Primary School we aim to offer excellence and choice to all our children, whatever their ability or needs. We have high expectations of all our children. We aim to achieve this through the removal of barriers to learning and participation. We want all our children to feel that they are a valued part of our school community. Through appropriate curricular provision, we respect the fact that children:</w:t>
      </w:r>
    </w:p>
    <w:p w14:paraId="5997CC1D" w14:textId="77777777" w:rsidR="00266753" w:rsidRPr="0062178F" w:rsidRDefault="00266753" w:rsidP="00AA7656">
      <w:pPr>
        <w:pStyle w:val="aLCPBodytext"/>
        <w:rPr>
          <w:rFonts w:ascii="Century Gothic" w:hAnsi="Century Gothic"/>
        </w:rPr>
      </w:pPr>
    </w:p>
    <w:p w14:paraId="1CDDB84E" w14:textId="77777777" w:rsidR="00266753" w:rsidRPr="0062178F" w:rsidRDefault="00266753" w:rsidP="00AA7656">
      <w:pPr>
        <w:pStyle w:val="aLCPbulletlist"/>
        <w:rPr>
          <w:rFonts w:ascii="Century Gothic" w:hAnsi="Century Gothic"/>
        </w:rPr>
      </w:pPr>
      <w:r w:rsidRPr="0062178F">
        <w:rPr>
          <w:rFonts w:ascii="Century Gothic" w:hAnsi="Century Gothic"/>
        </w:rPr>
        <w:t xml:space="preserve">have different educational and behavioural needs and aspirations; </w:t>
      </w:r>
    </w:p>
    <w:p w14:paraId="7BC1D6F9" w14:textId="77777777" w:rsidR="00266753" w:rsidRPr="0062178F" w:rsidRDefault="00266753" w:rsidP="00AA7656">
      <w:pPr>
        <w:pStyle w:val="aLCPbulletlist"/>
        <w:rPr>
          <w:rFonts w:ascii="Century Gothic" w:hAnsi="Century Gothic"/>
        </w:rPr>
      </w:pPr>
      <w:r w:rsidRPr="0062178F">
        <w:rPr>
          <w:rFonts w:ascii="Century Gothic" w:hAnsi="Century Gothic"/>
        </w:rPr>
        <w:t>require different strategies for learning;</w:t>
      </w:r>
    </w:p>
    <w:p w14:paraId="3D0FEE79" w14:textId="77777777" w:rsidR="00266753" w:rsidRPr="0062178F" w:rsidRDefault="00266753" w:rsidP="00AA7656">
      <w:pPr>
        <w:pStyle w:val="aLCPbulletlist"/>
        <w:rPr>
          <w:rFonts w:ascii="Century Gothic" w:hAnsi="Century Gothic"/>
        </w:rPr>
      </w:pPr>
      <w:r w:rsidRPr="0062178F">
        <w:rPr>
          <w:rFonts w:ascii="Century Gothic" w:hAnsi="Century Gothic"/>
        </w:rPr>
        <w:t>acquire, assimilate and communicate information at different rates;</w:t>
      </w:r>
    </w:p>
    <w:p w14:paraId="70A674EF" w14:textId="77777777" w:rsidR="00266753" w:rsidRPr="0062178F" w:rsidRDefault="00266753" w:rsidP="00AA7656">
      <w:pPr>
        <w:pStyle w:val="aLCPbulletlist"/>
        <w:rPr>
          <w:rFonts w:ascii="Century Gothic" w:hAnsi="Century Gothic"/>
        </w:rPr>
      </w:pPr>
      <w:r w:rsidRPr="0062178F">
        <w:rPr>
          <w:rFonts w:ascii="Century Gothic" w:hAnsi="Century Gothic"/>
        </w:rPr>
        <w:t>need a range of different teaching approaches and experiences;</w:t>
      </w:r>
    </w:p>
    <w:p w14:paraId="4D92EAEB" w14:textId="77777777" w:rsidR="00266753" w:rsidRPr="0062178F" w:rsidRDefault="00266753" w:rsidP="00AA7656">
      <w:pPr>
        <w:pStyle w:val="aLCPbulletlist"/>
        <w:rPr>
          <w:rFonts w:ascii="Century Gothic" w:hAnsi="Century Gothic"/>
        </w:rPr>
      </w:pPr>
      <w:r w:rsidRPr="0062178F">
        <w:rPr>
          <w:rFonts w:ascii="Century Gothic" w:hAnsi="Century Gothic"/>
        </w:rPr>
        <w:lastRenderedPageBreak/>
        <w:t>may benefit from accessing interventions to further support their special educational needs.</w:t>
      </w:r>
    </w:p>
    <w:p w14:paraId="110FFD37" w14:textId="77777777" w:rsidR="00266753" w:rsidRPr="0062178F" w:rsidRDefault="00266753" w:rsidP="00AA7656">
      <w:pPr>
        <w:pStyle w:val="aLCPBodytext"/>
        <w:rPr>
          <w:rFonts w:ascii="Century Gothic" w:hAnsi="Century Gothic"/>
        </w:rPr>
      </w:pPr>
    </w:p>
    <w:p w14:paraId="0EFA41A3" w14:textId="77777777" w:rsidR="00266753" w:rsidRPr="0062178F" w:rsidRDefault="00266753" w:rsidP="00AA7656">
      <w:pPr>
        <w:pStyle w:val="aLCPBodytext"/>
        <w:rPr>
          <w:rFonts w:ascii="Century Gothic" w:hAnsi="Century Gothic"/>
        </w:rPr>
      </w:pPr>
      <w:r w:rsidRPr="0062178F">
        <w:rPr>
          <w:rFonts w:ascii="Century Gothic" w:hAnsi="Century Gothic"/>
        </w:rPr>
        <w:t>Teachers respond to children’s needs by:</w:t>
      </w:r>
    </w:p>
    <w:p w14:paraId="6B699379" w14:textId="77777777" w:rsidR="00266753" w:rsidRPr="0062178F" w:rsidRDefault="00266753" w:rsidP="00AA7656">
      <w:pPr>
        <w:pStyle w:val="aLCPBodytext"/>
        <w:rPr>
          <w:rFonts w:ascii="Century Gothic" w:hAnsi="Century Gothic"/>
        </w:rPr>
      </w:pPr>
    </w:p>
    <w:p w14:paraId="3CD0E361" w14:textId="77777777" w:rsidR="00266753" w:rsidRPr="0062178F" w:rsidRDefault="00266753" w:rsidP="00AA7656">
      <w:pPr>
        <w:pStyle w:val="aLCPbulletlist"/>
        <w:rPr>
          <w:rFonts w:ascii="Century Gothic" w:hAnsi="Century Gothic"/>
        </w:rPr>
      </w:pPr>
      <w:r w:rsidRPr="0062178F">
        <w:rPr>
          <w:rFonts w:ascii="Century Gothic" w:hAnsi="Century Gothic"/>
        </w:rPr>
        <w:t>providing support for children who need help with communication, language and literacy;</w:t>
      </w:r>
    </w:p>
    <w:p w14:paraId="7AAC46E8" w14:textId="16CFFF7C" w:rsidR="00266753" w:rsidRPr="0062178F" w:rsidRDefault="00266753" w:rsidP="00AA7656">
      <w:pPr>
        <w:pStyle w:val="aLCPbulletlist"/>
        <w:rPr>
          <w:rFonts w:ascii="Century Gothic" w:hAnsi="Century Gothic"/>
        </w:rPr>
      </w:pPr>
      <w:r w:rsidRPr="0062178F">
        <w:rPr>
          <w:rFonts w:ascii="Century Gothic" w:hAnsi="Century Gothic"/>
        </w:rPr>
        <w:t xml:space="preserve">planning to develop children’s understanding through the use of all their </w:t>
      </w:r>
      <w:r w:rsidR="00923ED8" w:rsidRPr="0062178F">
        <w:rPr>
          <w:rFonts w:ascii="Century Gothic" w:hAnsi="Century Gothic"/>
        </w:rPr>
        <w:t>sen</w:t>
      </w:r>
      <w:r w:rsidRPr="0062178F">
        <w:rPr>
          <w:rFonts w:ascii="Century Gothic" w:hAnsi="Century Gothic"/>
        </w:rPr>
        <w:t>ses and of varied experiences;</w:t>
      </w:r>
    </w:p>
    <w:p w14:paraId="41971E6C" w14:textId="77777777" w:rsidR="00266753" w:rsidRPr="0062178F" w:rsidRDefault="00266753" w:rsidP="00AA7656">
      <w:pPr>
        <w:pStyle w:val="aLCPbulletlist"/>
        <w:rPr>
          <w:rFonts w:ascii="Century Gothic" w:hAnsi="Century Gothic"/>
        </w:rPr>
      </w:pPr>
      <w:r w:rsidRPr="0062178F">
        <w:rPr>
          <w:rFonts w:ascii="Century Gothic" w:hAnsi="Century Gothic"/>
        </w:rPr>
        <w:t>planning for children’s full participation in learning, and in physical and practical activities;</w:t>
      </w:r>
    </w:p>
    <w:p w14:paraId="13AFC1D1" w14:textId="77777777" w:rsidR="00266753" w:rsidRPr="0062178F" w:rsidRDefault="00266753" w:rsidP="00AA7656">
      <w:pPr>
        <w:pStyle w:val="aLCPbulletlist"/>
        <w:rPr>
          <w:rFonts w:ascii="Century Gothic" w:hAnsi="Century Gothic"/>
        </w:rPr>
      </w:pPr>
      <w:r w:rsidRPr="0062178F">
        <w:rPr>
          <w:rFonts w:ascii="Century Gothic" w:hAnsi="Century Gothic"/>
        </w:rPr>
        <w:t>helping children to manage their behaviour and to take part in learning effectively and safely;</w:t>
      </w:r>
    </w:p>
    <w:p w14:paraId="022B0E95" w14:textId="77777777" w:rsidR="00266753" w:rsidRPr="0062178F" w:rsidRDefault="00266753" w:rsidP="00AA7656">
      <w:pPr>
        <w:pStyle w:val="aLCPbulletlist"/>
        <w:rPr>
          <w:rFonts w:ascii="Century Gothic" w:hAnsi="Century Gothic"/>
        </w:rPr>
      </w:pPr>
      <w:r w:rsidRPr="0062178F">
        <w:rPr>
          <w:rFonts w:ascii="Century Gothic" w:hAnsi="Century Gothic"/>
        </w:rPr>
        <w:t>helping children to manage their emotions and social interactions enabling them to take part in learning effectively.</w:t>
      </w:r>
    </w:p>
    <w:p w14:paraId="3FE9F23F" w14:textId="77777777" w:rsidR="00266753" w:rsidRPr="0062178F" w:rsidRDefault="00266753" w:rsidP="00AA7656">
      <w:pPr>
        <w:pStyle w:val="aLCPSubhead"/>
        <w:rPr>
          <w:rFonts w:ascii="Century Gothic" w:hAnsi="Century Gothic"/>
        </w:rPr>
      </w:pPr>
    </w:p>
    <w:p w14:paraId="27404ABF" w14:textId="77777777" w:rsidR="00B07C50" w:rsidRPr="0062178F" w:rsidRDefault="00314E6C" w:rsidP="00AA7656">
      <w:pPr>
        <w:pStyle w:val="aLCPBodytext"/>
        <w:rPr>
          <w:rFonts w:ascii="Century Gothic" w:hAnsi="Century Gothic"/>
          <w:b/>
          <w:u w:val="single"/>
        </w:rPr>
      </w:pPr>
      <w:r w:rsidRPr="0062178F">
        <w:rPr>
          <w:rFonts w:ascii="Century Gothic" w:hAnsi="Century Gothic"/>
          <w:b/>
          <w:u w:val="single"/>
        </w:rPr>
        <w:t>SEND</w:t>
      </w:r>
      <w:r w:rsidR="00B07C50" w:rsidRPr="0062178F">
        <w:rPr>
          <w:rFonts w:ascii="Century Gothic" w:hAnsi="Century Gothic"/>
          <w:b/>
          <w:u w:val="single"/>
        </w:rPr>
        <w:t xml:space="preserve"> Support</w:t>
      </w:r>
    </w:p>
    <w:p w14:paraId="1F72F646" w14:textId="77777777" w:rsidR="003D67C7" w:rsidRPr="0062178F" w:rsidRDefault="003D67C7" w:rsidP="00AA7656">
      <w:pPr>
        <w:pStyle w:val="aLCPBodytext"/>
        <w:rPr>
          <w:rFonts w:ascii="Century Gothic" w:hAnsi="Century Gothic"/>
        </w:rPr>
      </w:pPr>
    </w:p>
    <w:p w14:paraId="4A686747" w14:textId="77777777" w:rsidR="003D67C7" w:rsidRPr="0062178F" w:rsidRDefault="003D67C7" w:rsidP="00AA7656">
      <w:pPr>
        <w:pStyle w:val="aLCPBodytext"/>
        <w:rPr>
          <w:rFonts w:ascii="Century Gothic" w:hAnsi="Century Gothic"/>
        </w:rPr>
      </w:pPr>
      <w:r w:rsidRPr="0062178F">
        <w:rPr>
          <w:rFonts w:ascii="Century Gothic" w:hAnsi="Century Gothic"/>
        </w:rPr>
        <w:t xml:space="preserve">Early identification is vital. The class teacher informs the parents/carers at the earliest opportunity to alert them to concerns and enlist their active help and participation. Children’s </w:t>
      </w:r>
      <w:r w:rsidR="00314E6C" w:rsidRPr="0062178F">
        <w:rPr>
          <w:rFonts w:ascii="Century Gothic" w:hAnsi="Century Gothic"/>
        </w:rPr>
        <w:t>SEND</w:t>
      </w:r>
      <w:r w:rsidRPr="0062178F">
        <w:rPr>
          <w:rFonts w:ascii="Century Gothic" w:hAnsi="Century Gothic"/>
        </w:rPr>
        <w:t xml:space="preserve"> are generally thought of in the following four broad areas of need and support</w:t>
      </w:r>
    </w:p>
    <w:p w14:paraId="0DEC654F" w14:textId="77777777" w:rsidR="003D67C7" w:rsidRPr="0062178F" w:rsidRDefault="003D67C7" w:rsidP="00AA7656">
      <w:pPr>
        <w:pStyle w:val="aLCPBodytext"/>
        <w:numPr>
          <w:ilvl w:val="0"/>
          <w:numId w:val="19"/>
        </w:numPr>
        <w:rPr>
          <w:rFonts w:ascii="Century Gothic" w:hAnsi="Century Gothic"/>
        </w:rPr>
      </w:pPr>
      <w:r w:rsidRPr="0062178F">
        <w:rPr>
          <w:rFonts w:ascii="Century Gothic" w:hAnsi="Century Gothic"/>
        </w:rPr>
        <w:t>communication and interaction</w:t>
      </w:r>
    </w:p>
    <w:p w14:paraId="6DF9C8A8" w14:textId="77777777" w:rsidR="003D67C7" w:rsidRPr="0062178F" w:rsidRDefault="003D67C7" w:rsidP="00AA7656">
      <w:pPr>
        <w:pStyle w:val="aLCPBodytext"/>
        <w:numPr>
          <w:ilvl w:val="0"/>
          <w:numId w:val="19"/>
        </w:numPr>
        <w:rPr>
          <w:rFonts w:ascii="Century Gothic" w:hAnsi="Century Gothic"/>
        </w:rPr>
      </w:pPr>
      <w:r w:rsidRPr="0062178F">
        <w:rPr>
          <w:rFonts w:ascii="Century Gothic" w:hAnsi="Century Gothic"/>
        </w:rPr>
        <w:t>cognition and learning</w:t>
      </w:r>
    </w:p>
    <w:p w14:paraId="522B09E4" w14:textId="77777777" w:rsidR="003D67C7" w:rsidRPr="0062178F" w:rsidRDefault="003D67C7" w:rsidP="00AA7656">
      <w:pPr>
        <w:pStyle w:val="aLCPBodytext"/>
        <w:numPr>
          <w:ilvl w:val="0"/>
          <w:numId w:val="19"/>
        </w:numPr>
        <w:rPr>
          <w:rFonts w:ascii="Century Gothic" w:hAnsi="Century Gothic"/>
        </w:rPr>
      </w:pPr>
      <w:r w:rsidRPr="0062178F">
        <w:rPr>
          <w:rFonts w:ascii="Century Gothic" w:hAnsi="Century Gothic"/>
        </w:rPr>
        <w:t>social, emotional and mental health</w:t>
      </w:r>
    </w:p>
    <w:p w14:paraId="53CE084A" w14:textId="77777777" w:rsidR="003D67C7" w:rsidRPr="0062178F" w:rsidRDefault="00106D75" w:rsidP="00AA7656">
      <w:pPr>
        <w:pStyle w:val="aLCPBodytext"/>
        <w:numPr>
          <w:ilvl w:val="0"/>
          <w:numId w:val="19"/>
        </w:numPr>
        <w:rPr>
          <w:rFonts w:ascii="Century Gothic" w:hAnsi="Century Gothic"/>
        </w:rPr>
      </w:pPr>
      <w:r w:rsidRPr="0062178F">
        <w:rPr>
          <w:rFonts w:ascii="Century Gothic" w:hAnsi="Century Gothic"/>
        </w:rPr>
        <w:t>sen</w:t>
      </w:r>
      <w:r w:rsidR="003D67C7" w:rsidRPr="0062178F">
        <w:rPr>
          <w:rFonts w:ascii="Century Gothic" w:hAnsi="Century Gothic"/>
        </w:rPr>
        <w:t>sory and/or physical needs</w:t>
      </w:r>
    </w:p>
    <w:p w14:paraId="08CE6F91" w14:textId="77777777" w:rsidR="003D67C7" w:rsidRPr="0062178F" w:rsidRDefault="003D67C7" w:rsidP="00AA7656">
      <w:pPr>
        <w:pStyle w:val="aLCPBodytext"/>
        <w:rPr>
          <w:rFonts w:ascii="Century Gothic" w:hAnsi="Century Gothic"/>
        </w:rPr>
      </w:pPr>
    </w:p>
    <w:p w14:paraId="5C1CD6F3" w14:textId="77777777" w:rsidR="003D67C7" w:rsidRPr="0062178F" w:rsidRDefault="003D67C7" w:rsidP="00AA7656">
      <w:pPr>
        <w:pStyle w:val="aLCPBodytext"/>
        <w:rPr>
          <w:rFonts w:ascii="Century Gothic" w:hAnsi="Century Gothic"/>
        </w:rPr>
      </w:pPr>
      <w:r w:rsidRPr="0062178F">
        <w:rPr>
          <w:rFonts w:ascii="Century Gothic" w:hAnsi="Century Gothic"/>
        </w:rPr>
        <w:t xml:space="preserve">These areas give an overview of the range of needs however individual children often have needs that cut across all these areas and their needs may change over time. </w:t>
      </w:r>
    </w:p>
    <w:p w14:paraId="61CDCEAD" w14:textId="77777777" w:rsidR="003D67C7" w:rsidRPr="0062178F" w:rsidRDefault="003D67C7" w:rsidP="00AA7656">
      <w:pPr>
        <w:pStyle w:val="aLCPBodytext"/>
        <w:rPr>
          <w:rFonts w:ascii="Century Gothic" w:hAnsi="Century Gothic"/>
        </w:rPr>
      </w:pPr>
    </w:p>
    <w:p w14:paraId="5B9821F4" w14:textId="701579F7" w:rsidR="003D67C7" w:rsidRPr="0062178F" w:rsidRDefault="00AA7656" w:rsidP="00AA7656">
      <w:pPr>
        <w:pStyle w:val="aLCPBodytext"/>
        <w:rPr>
          <w:rFonts w:ascii="Century Gothic" w:hAnsi="Century Gothic"/>
        </w:rPr>
      </w:pPr>
      <w:r w:rsidRPr="0062178F">
        <w:rPr>
          <w:rFonts w:ascii="Century Gothic" w:hAnsi="Century Gothic"/>
        </w:rPr>
        <w:t xml:space="preserve">The class teacher and the </w:t>
      </w:r>
      <w:r w:rsidR="00106D75" w:rsidRPr="0062178F">
        <w:rPr>
          <w:rFonts w:ascii="Century Gothic" w:hAnsi="Century Gothic"/>
        </w:rPr>
        <w:t>SEN</w:t>
      </w:r>
      <w:r w:rsidR="00314E6C" w:rsidRPr="0062178F">
        <w:rPr>
          <w:rFonts w:ascii="Century Gothic" w:hAnsi="Century Gothic"/>
        </w:rPr>
        <w:t>CO</w:t>
      </w:r>
      <w:r w:rsidR="003D67C7" w:rsidRPr="0062178F">
        <w:rPr>
          <w:rFonts w:ascii="Century Gothic" w:hAnsi="Century Gothic"/>
        </w:rPr>
        <w:t xml:space="preserve"> assess and monitor the child’s progress in line with existing school practices. This is an ongoing process. Where it is decided to provide </w:t>
      </w:r>
      <w:r w:rsidR="00314E6C" w:rsidRPr="0062178F">
        <w:rPr>
          <w:rFonts w:ascii="Century Gothic" w:hAnsi="Century Gothic"/>
        </w:rPr>
        <w:t>SEND</w:t>
      </w:r>
      <w:r w:rsidR="003D67C7" w:rsidRPr="0062178F">
        <w:rPr>
          <w:rFonts w:ascii="Century Gothic" w:hAnsi="Century Gothic"/>
        </w:rPr>
        <w:t xml:space="preserve"> support, and having formally notified the parents/carers, school staff will agree with parents/carers the outcomes they are seeking, the interventions and support to be put in place, the expected impact on progress, development or behaviour and a clear date for review. Plans should take into account the views of the child. The support and intervention provided should be selected to meet the outcomes identified for the child, based on reliable evidence of effectiveness, and provided by staff with relevant skills and knowledge. Parents/carers will be encouraged to be involved in planning support and, where appropriate, in reinforcing the provision or contributing to progress at home.</w:t>
      </w:r>
    </w:p>
    <w:p w14:paraId="6BB9E253" w14:textId="77777777" w:rsidR="003D67C7" w:rsidRPr="0062178F" w:rsidRDefault="003D67C7" w:rsidP="00AA7656">
      <w:pPr>
        <w:pStyle w:val="aLCPBodytext"/>
        <w:rPr>
          <w:rFonts w:ascii="Century Gothic" w:hAnsi="Century Gothic"/>
        </w:rPr>
      </w:pPr>
    </w:p>
    <w:p w14:paraId="7D7E8B38" w14:textId="77777777" w:rsidR="003D67C7" w:rsidRPr="0062178F" w:rsidRDefault="003D67C7" w:rsidP="00AA7656">
      <w:pPr>
        <w:pStyle w:val="aLCPBodytext"/>
        <w:rPr>
          <w:rFonts w:ascii="Century Gothic" w:hAnsi="Century Gothic"/>
        </w:rPr>
      </w:pPr>
      <w:r w:rsidRPr="0062178F">
        <w:rPr>
          <w:rFonts w:ascii="Century Gothic" w:hAnsi="Century Gothic"/>
        </w:rPr>
        <w:t xml:space="preserve">Triggers for </w:t>
      </w:r>
      <w:r w:rsidR="00314E6C" w:rsidRPr="0062178F">
        <w:rPr>
          <w:rFonts w:ascii="Century Gothic" w:hAnsi="Century Gothic"/>
        </w:rPr>
        <w:t>SEND</w:t>
      </w:r>
      <w:r w:rsidRPr="0062178F">
        <w:rPr>
          <w:rFonts w:ascii="Century Gothic" w:hAnsi="Century Gothic"/>
        </w:rPr>
        <w:t xml:space="preserve"> Support Plans to be put in place are often characterised by progress which is:</w:t>
      </w:r>
    </w:p>
    <w:p w14:paraId="0A4103DE" w14:textId="77777777" w:rsidR="003D67C7" w:rsidRPr="0062178F" w:rsidRDefault="003D67C7" w:rsidP="00AA7656">
      <w:pPr>
        <w:pStyle w:val="aLCPBodytext"/>
        <w:numPr>
          <w:ilvl w:val="0"/>
          <w:numId w:val="20"/>
        </w:numPr>
        <w:rPr>
          <w:rFonts w:ascii="Century Gothic" w:hAnsi="Century Gothic"/>
        </w:rPr>
      </w:pPr>
      <w:r w:rsidRPr="0062178F">
        <w:rPr>
          <w:rFonts w:ascii="Century Gothic" w:hAnsi="Century Gothic"/>
        </w:rPr>
        <w:t>significantly slower than that of their peers starting from the same baseline</w:t>
      </w:r>
    </w:p>
    <w:p w14:paraId="6E9D8D4A" w14:textId="77777777" w:rsidR="003D67C7" w:rsidRPr="0062178F" w:rsidRDefault="003D67C7" w:rsidP="00AA7656">
      <w:pPr>
        <w:pStyle w:val="aLCPBodytext"/>
        <w:numPr>
          <w:ilvl w:val="0"/>
          <w:numId w:val="20"/>
        </w:numPr>
        <w:rPr>
          <w:rFonts w:ascii="Century Gothic" w:hAnsi="Century Gothic"/>
        </w:rPr>
      </w:pPr>
      <w:r w:rsidRPr="0062178F">
        <w:rPr>
          <w:rFonts w:ascii="Century Gothic" w:hAnsi="Century Gothic"/>
        </w:rPr>
        <w:t>fails to match or better the child’s previous rate of progress</w:t>
      </w:r>
    </w:p>
    <w:p w14:paraId="7EA23959" w14:textId="77777777" w:rsidR="003D67C7" w:rsidRPr="0062178F" w:rsidRDefault="003D67C7" w:rsidP="00AA7656">
      <w:pPr>
        <w:pStyle w:val="aLCPBodytext"/>
        <w:numPr>
          <w:ilvl w:val="0"/>
          <w:numId w:val="20"/>
        </w:numPr>
        <w:rPr>
          <w:rFonts w:ascii="Century Gothic" w:hAnsi="Century Gothic"/>
        </w:rPr>
      </w:pPr>
      <w:r w:rsidRPr="0062178F">
        <w:rPr>
          <w:rFonts w:ascii="Century Gothic" w:hAnsi="Century Gothic"/>
        </w:rPr>
        <w:t>fails to close the attainment gap between the child and their peers</w:t>
      </w:r>
    </w:p>
    <w:p w14:paraId="23F40115" w14:textId="77777777" w:rsidR="003D67C7" w:rsidRPr="0062178F" w:rsidRDefault="003D67C7" w:rsidP="00AA7656">
      <w:pPr>
        <w:pStyle w:val="aLCPBodytext"/>
        <w:numPr>
          <w:ilvl w:val="0"/>
          <w:numId w:val="20"/>
        </w:numPr>
        <w:rPr>
          <w:rFonts w:ascii="Century Gothic" w:hAnsi="Century Gothic"/>
        </w:rPr>
      </w:pPr>
      <w:r w:rsidRPr="0062178F">
        <w:rPr>
          <w:rFonts w:ascii="Century Gothic" w:hAnsi="Century Gothic"/>
        </w:rPr>
        <w:t>widens the attainment gap</w:t>
      </w:r>
    </w:p>
    <w:p w14:paraId="23DE523C" w14:textId="77777777" w:rsidR="003D67C7" w:rsidRPr="0062178F" w:rsidRDefault="003D67C7" w:rsidP="00AA7656">
      <w:pPr>
        <w:pStyle w:val="aLCPBodytext"/>
        <w:rPr>
          <w:rFonts w:ascii="Century Gothic" w:hAnsi="Century Gothic"/>
        </w:rPr>
      </w:pPr>
    </w:p>
    <w:p w14:paraId="0B93587B" w14:textId="77777777" w:rsidR="003D67C7" w:rsidRPr="0062178F" w:rsidRDefault="003D67C7" w:rsidP="00AA7656">
      <w:pPr>
        <w:pStyle w:val="aLCPBodytext"/>
        <w:rPr>
          <w:rFonts w:ascii="Century Gothic" w:hAnsi="Century Gothic"/>
        </w:rPr>
      </w:pPr>
      <w:r w:rsidRPr="0062178F">
        <w:rPr>
          <w:rFonts w:ascii="Century Gothic" w:hAnsi="Century Gothic"/>
        </w:rPr>
        <w:t xml:space="preserve">This may also include progress in areas other than attainment-for instance where a pupil needs to make additional progress with wider development or social needs. It is important to note that slow progress and low attainment do not necessarily mean that a </w:t>
      </w:r>
      <w:r w:rsidRPr="0062178F">
        <w:rPr>
          <w:rFonts w:ascii="Century Gothic" w:hAnsi="Century Gothic"/>
        </w:rPr>
        <w:lastRenderedPageBreak/>
        <w:t xml:space="preserve">child has </w:t>
      </w:r>
      <w:r w:rsidR="00314E6C" w:rsidRPr="0062178F">
        <w:rPr>
          <w:rFonts w:ascii="Century Gothic" w:hAnsi="Century Gothic"/>
        </w:rPr>
        <w:t>SEND</w:t>
      </w:r>
      <w:r w:rsidRPr="0062178F">
        <w:rPr>
          <w:rFonts w:ascii="Century Gothic" w:hAnsi="Century Gothic"/>
        </w:rPr>
        <w:t>. Conversely it should not be assumed that attainment in line with chronological age means that there is no learning difficulty or disability. Some learning difficulties and disabilities occur across the range of cognitive ability and, left unaddressed may lead to frustration, which may manifest itself as disaffection, emotional or behavioural difficulties.</w:t>
      </w:r>
    </w:p>
    <w:p w14:paraId="52E56223" w14:textId="77777777" w:rsidR="003D67C7" w:rsidRPr="0062178F" w:rsidRDefault="003D67C7" w:rsidP="00AA7656">
      <w:pPr>
        <w:pStyle w:val="aLCPBodytext"/>
        <w:rPr>
          <w:rFonts w:ascii="Century Gothic" w:hAnsi="Century Gothic"/>
        </w:rPr>
      </w:pPr>
    </w:p>
    <w:p w14:paraId="04A78875" w14:textId="0B0FF9CC" w:rsidR="003D67C7" w:rsidRPr="0062178F" w:rsidRDefault="003D67C7" w:rsidP="00AA7656">
      <w:pPr>
        <w:pStyle w:val="aLCPBodytext"/>
        <w:rPr>
          <w:rFonts w:ascii="Century Gothic" w:hAnsi="Century Gothic"/>
        </w:rPr>
      </w:pPr>
      <w:r w:rsidRPr="0062178F">
        <w:rPr>
          <w:rFonts w:ascii="Century Gothic" w:hAnsi="Century Gothic"/>
        </w:rPr>
        <w:t xml:space="preserve">The </w:t>
      </w:r>
      <w:r w:rsidR="00F65EBD" w:rsidRPr="0062178F">
        <w:rPr>
          <w:rFonts w:ascii="Century Gothic" w:hAnsi="Century Gothic"/>
        </w:rPr>
        <w:t>SEN</w:t>
      </w:r>
      <w:r w:rsidR="00314E6C" w:rsidRPr="0062178F">
        <w:rPr>
          <w:rFonts w:ascii="Century Gothic" w:hAnsi="Century Gothic"/>
        </w:rPr>
        <w:t>CO</w:t>
      </w:r>
      <w:r w:rsidRPr="0062178F">
        <w:rPr>
          <w:rFonts w:ascii="Century Gothic" w:hAnsi="Century Gothic"/>
        </w:rPr>
        <w:t xml:space="preserve"> oversees </w:t>
      </w:r>
      <w:r w:rsidR="00314E6C" w:rsidRPr="0062178F">
        <w:rPr>
          <w:rFonts w:ascii="Century Gothic" w:hAnsi="Century Gothic"/>
        </w:rPr>
        <w:t>SEND</w:t>
      </w:r>
      <w:r w:rsidRPr="0062178F">
        <w:rPr>
          <w:rFonts w:ascii="Century Gothic" w:hAnsi="Century Gothic"/>
        </w:rPr>
        <w:t xml:space="preserve"> Support Plans and ensures classroom teachers and support staff work closely with parents/carers and the child to plan an appropriate programme of support and follow the cyclical approach (Assess, Plan, Do, Review)</w:t>
      </w:r>
    </w:p>
    <w:p w14:paraId="07547A01" w14:textId="77777777" w:rsidR="003D67C7" w:rsidRPr="0062178F" w:rsidRDefault="003D67C7" w:rsidP="00AA7656">
      <w:pPr>
        <w:pStyle w:val="aLCPBodytext"/>
        <w:rPr>
          <w:rFonts w:ascii="Century Gothic" w:hAnsi="Century Gothic"/>
        </w:rPr>
      </w:pPr>
    </w:p>
    <w:p w14:paraId="0CF8C94B" w14:textId="2A7E325F" w:rsidR="003D67C7" w:rsidRPr="0062178F" w:rsidRDefault="003D67C7" w:rsidP="00AA7656">
      <w:pPr>
        <w:pStyle w:val="aLCPBodytext"/>
        <w:rPr>
          <w:rFonts w:ascii="Century Gothic" w:hAnsi="Century Gothic"/>
        </w:rPr>
      </w:pPr>
      <w:r w:rsidRPr="0062178F">
        <w:rPr>
          <w:rFonts w:ascii="Century Gothic" w:hAnsi="Century Gothic"/>
        </w:rPr>
        <w:t xml:space="preserve">The assessment of children reflects as far as possible their participation in the whole curriculum and hidden curriculum of the school. The class teacher, the </w:t>
      </w:r>
      <w:r w:rsidR="00106D75" w:rsidRPr="0062178F">
        <w:rPr>
          <w:rFonts w:ascii="Century Gothic" w:hAnsi="Century Gothic"/>
        </w:rPr>
        <w:t>SEN</w:t>
      </w:r>
      <w:r w:rsidR="00314E6C" w:rsidRPr="0062178F">
        <w:rPr>
          <w:rFonts w:ascii="Century Gothic" w:hAnsi="Century Gothic"/>
        </w:rPr>
        <w:t>CO</w:t>
      </w:r>
      <w:r w:rsidRPr="0062178F">
        <w:rPr>
          <w:rFonts w:ascii="Century Gothic" w:hAnsi="Century Gothic"/>
        </w:rPr>
        <w:t xml:space="preserve"> and support staff often break down the assessment into smaller steps in order to aid progress and provide detailed and accurate indicators. </w:t>
      </w:r>
    </w:p>
    <w:p w14:paraId="5043CB0F" w14:textId="77777777" w:rsidR="003D67C7" w:rsidRPr="0062178F" w:rsidRDefault="003D67C7" w:rsidP="00AA7656">
      <w:pPr>
        <w:pStyle w:val="aLCPBodytext"/>
        <w:rPr>
          <w:rFonts w:ascii="Century Gothic" w:hAnsi="Century Gothic"/>
        </w:rPr>
      </w:pPr>
    </w:p>
    <w:p w14:paraId="0376C1FD" w14:textId="77777777" w:rsidR="00A059F8" w:rsidRPr="0062178F" w:rsidRDefault="003D67C7" w:rsidP="00AA7656">
      <w:pPr>
        <w:pStyle w:val="aLCPBodytext"/>
        <w:rPr>
          <w:rFonts w:ascii="Century Gothic" w:hAnsi="Century Gothic"/>
        </w:rPr>
      </w:pPr>
      <w:r w:rsidRPr="0062178F">
        <w:rPr>
          <w:rFonts w:ascii="Century Gothic" w:hAnsi="Century Gothic"/>
        </w:rPr>
        <w:t xml:space="preserve">The Local Authority seeks a range of advice when a request for an Education Health Care Plan assessment is placed. The needs of the child and their family are gathered (My Story) where families are invited to share their personal journey so far in a document that can be read, with their permission, by all professionals working with their child. This piece of work is considered to be paramount in identifying strengths and difficulties and planning outcome focused targets that reflect shared high expectations. </w:t>
      </w:r>
      <w:r w:rsidR="002264F0" w:rsidRPr="0062178F">
        <w:rPr>
          <w:rFonts w:ascii="Century Gothic" w:hAnsi="Century Gothic"/>
        </w:rPr>
        <w:t>P</w:t>
      </w:r>
      <w:r w:rsidRPr="0062178F">
        <w:rPr>
          <w:rFonts w:ascii="Century Gothic" w:hAnsi="Century Gothic"/>
        </w:rPr>
        <w:t>rocedures are in place in Durham Local Authority and High Needs pupils will have their specific needs formulated in an Education Health Care Plan (EHC</w:t>
      </w:r>
      <w:r w:rsidR="002264F0" w:rsidRPr="0062178F">
        <w:rPr>
          <w:rFonts w:ascii="Century Gothic" w:hAnsi="Century Gothic"/>
        </w:rPr>
        <w:t>P</w:t>
      </w:r>
      <w:r w:rsidRPr="0062178F">
        <w:rPr>
          <w:rFonts w:ascii="Century Gothic" w:hAnsi="Century Gothic"/>
        </w:rPr>
        <w:t xml:space="preserve">). </w:t>
      </w:r>
    </w:p>
    <w:p w14:paraId="07459315" w14:textId="77777777" w:rsidR="002264F0" w:rsidRPr="0062178F" w:rsidRDefault="002264F0" w:rsidP="00AA7656">
      <w:pPr>
        <w:pStyle w:val="aLCPBodytext"/>
        <w:rPr>
          <w:rFonts w:ascii="Century Gothic" w:hAnsi="Century Gothic"/>
        </w:rPr>
      </w:pPr>
    </w:p>
    <w:p w14:paraId="5E8CE99A" w14:textId="77777777" w:rsidR="006853C9" w:rsidRDefault="006853C9" w:rsidP="00AA7656">
      <w:pPr>
        <w:pStyle w:val="aLCPSubhead"/>
        <w:rPr>
          <w:rFonts w:ascii="Century Gothic" w:hAnsi="Century Gothic"/>
        </w:rPr>
      </w:pPr>
    </w:p>
    <w:p w14:paraId="6B9D31B1" w14:textId="77777777" w:rsidR="006853C9" w:rsidRDefault="006853C9" w:rsidP="00AA7656">
      <w:pPr>
        <w:pStyle w:val="aLCPSubhead"/>
        <w:rPr>
          <w:rFonts w:ascii="Century Gothic" w:hAnsi="Century Gothic"/>
        </w:rPr>
      </w:pPr>
    </w:p>
    <w:p w14:paraId="4094C1C0" w14:textId="5EEAAA89" w:rsidR="00A059F8" w:rsidRPr="0062178F" w:rsidRDefault="00A059F8" w:rsidP="00AA7656">
      <w:pPr>
        <w:pStyle w:val="aLCPSubhead"/>
        <w:rPr>
          <w:rFonts w:ascii="Century Gothic" w:hAnsi="Century Gothic"/>
        </w:rPr>
      </w:pPr>
      <w:r w:rsidRPr="0062178F">
        <w:rPr>
          <w:rFonts w:ascii="Century Gothic" w:hAnsi="Century Gothic"/>
        </w:rPr>
        <w:t>Partnership with Parents/Carers</w:t>
      </w:r>
    </w:p>
    <w:p w14:paraId="6537F28F" w14:textId="77777777" w:rsidR="00A059F8" w:rsidRPr="0062178F" w:rsidRDefault="00A059F8" w:rsidP="00AA7656">
      <w:pPr>
        <w:pStyle w:val="aLCPBodytext"/>
        <w:rPr>
          <w:rFonts w:ascii="Century Gothic" w:hAnsi="Century Gothic"/>
        </w:rPr>
      </w:pPr>
    </w:p>
    <w:p w14:paraId="55E81059" w14:textId="54375565" w:rsidR="00A059F8" w:rsidRPr="0062178F" w:rsidRDefault="25A7DC78" w:rsidP="25A7DC78">
      <w:pPr>
        <w:pStyle w:val="aLCPBodytext"/>
        <w:rPr>
          <w:rStyle w:val="aLCPboldbodytext"/>
          <w:rFonts w:ascii="Century Gothic" w:hAnsi="Century Gothic"/>
          <w:b w:val="0"/>
          <w:bCs w:val="0"/>
        </w:rPr>
      </w:pPr>
      <w:r w:rsidRPr="0062178F">
        <w:rPr>
          <w:rStyle w:val="aLCPboldbodytext"/>
          <w:rFonts w:ascii="Century Gothic" w:hAnsi="Century Gothic"/>
          <w:b w:val="0"/>
          <w:bCs w:val="0"/>
        </w:rPr>
        <w:t>The school works closely with parents/carers in the support of those children with special educational needs and disabilities. We encourage an active partnership through an ongoing dialogue with parents/carers. The home-school agreement is central to this. Parents/carers have much to contribute to our support for children with special educational needs and disabilities. T</w:t>
      </w:r>
      <w:r w:rsidR="00F65EBD" w:rsidRPr="0062178F">
        <w:rPr>
          <w:rStyle w:val="aLCPboldbodytext"/>
          <w:rFonts w:ascii="Century Gothic" w:hAnsi="Century Gothic"/>
          <w:b w:val="0"/>
          <w:bCs w:val="0"/>
        </w:rPr>
        <w:t>he school SEN</w:t>
      </w:r>
      <w:r w:rsidR="00A247B3" w:rsidRPr="0062178F">
        <w:rPr>
          <w:rStyle w:val="aLCPboldbodytext"/>
          <w:rFonts w:ascii="Century Gothic" w:hAnsi="Century Gothic"/>
          <w:b w:val="0"/>
          <w:bCs w:val="0"/>
        </w:rPr>
        <w:t>CO and Class Teacher</w:t>
      </w:r>
      <w:r w:rsidR="00F65EBD" w:rsidRPr="0062178F">
        <w:rPr>
          <w:rStyle w:val="aLCPboldbodytext"/>
          <w:rFonts w:ascii="Century Gothic" w:hAnsi="Century Gothic"/>
          <w:b w:val="0"/>
          <w:bCs w:val="0"/>
        </w:rPr>
        <w:t xml:space="preserve"> liaise</w:t>
      </w:r>
      <w:r w:rsidRPr="0062178F">
        <w:rPr>
          <w:rStyle w:val="aLCPboldbodytext"/>
          <w:rFonts w:ascii="Century Gothic" w:hAnsi="Century Gothic"/>
          <w:b w:val="0"/>
          <w:bCs w:val="0"/>
        </w:rPr>
        <w:t xml:space="preserve"> with parents/carers in 1:1 meetings. </w:t>
      </w:r>
    </w:p>
    <w:p w14:paraId="6DFB9E20" w14:textId="77777777" w:rsidR="00A059F8" w:rsidRPr="0062178F" w:rsidRDefault="00A059F8" w:rsidP="00AA7656">
      <w:pPr>
        <w:pStyle w:val="aLCPBodytext"/>
        <w:rPr>
          <w:rFonts w:ascii="Century Gothic" w:hAnsi="Century Gothic"/>
        </w:rPr>
      </w:pPr>
    </w:p>
    <w:p w14:paraId="351673DC" w14:textId="626D6A4A" w:rsidR="00A059F8" w:rsidRPr="0062178F" w:rsidRDefault="25A7DC78" w:rsidP="00AA7656">
      <w:pPr>
        <w:pStyle w:val="aLCPBodytext"/>
        <w:rPr>
          <w:rFonts w:ascii="Century Gothic" w:hAnsi="Century Gothic"/>
        </w:rPr>
      </w:pPr>
      <w:r w:rsidRPr="0062178F">
        <w:rPr>
          <w:rFonts w:ascii="Century Gothic" w:hAnsi="Century Gothic"/>
        </w:rPr>
        <w:t xml:space="preserve">This policy on Special Educational Needs and Disabilities is available from the school upon request or via the Special Educational Needs section on the school website. </w:t>
      </w:r>
      <w:r w:rsidR="0062178F">
        <w:rPr>
          <w:rFonts w:ascii="Century Gothic" w:hAnsi="Century Gothic"/>
        </w:rPr>
        <w:t>Cockfield</w:t>
      </w:r>
      <w:r w:rsidRPr="0062178F">
        <w:rPr>
          <w:rFonts w:ascii="Century Gothic" w:hAnsi="Century Gothic"/>
        </w:rPr>
        <w:t xml:space="preserve"> Primary School staff follow Special Educational Needs and Disability Guidelines that are outlined in our SEND Information Report. This clearly defines how this policy translates into practice. </w:t>
      </w:r>
    </w:p>
    <w:p w14:paraId="70DF9E56" w14:textId="77777777" w:rsidR="002264F0" w:rsidRPr="0062178F" w:rsidRDefault="002264F0" w:rsidP="00AA7656">
      <w:pPr>
        <w:pStyle w:val="aLCPBodytext"/>
        <w:rPr>
          <w:rFonts w:ascii="Century Gothic" w:hAnsi="Century Gothic"/>
        </w:rPr>
      </w:pPr>
    </w:p>
    <w:p w14:paraId="14D9D777" w14:textId="574E6B87" w:rsidR="00A059F8" w:rsidRPr="0062178F" w:rsidRDefault="00A059F8" w:rsidP="00AA7656">
      <w:pPr>
        <w:pStyle w:val="aLCPBodytext"/>
        <w:rPr>
          <w:rFonts w:ascii="Century Gothic" w:hAnsi="Century Gothic"/>
        </w:rPr>
      </w:pPr>
      <w:r w:rsidRPr="0062178F">
        <w:rPr>
          <w:rFonts w:ascii="Century Gothic" w:hAnsi="Century Gothic"/>
        </w:rPr>
        <w:t>We have regular meetings each term to shar</w:t>
      </w:r>
      <w:r w:rsidR="00127C5B" w:rsidRPr="0062178F">
        <w:rPr>
          <w:rFonts w:ascii="Century Gothic" w:hAnsi="Century Gothic"/>
        </w:rPr>
        <w:t xml:space="preserve">e the progress of </w:t>
      </w:r>
      <w:r w:rsidRPr="0062178F">
        <w:rPr>
          <w:rFonts w:ascii="Century Gothic" w:hAnsi="Century Gothic"/>
        </w:rPr>
        <w:t xml:space="preserve">children </w:t>
      </w:r>
      <w:r w:rsidR="00127C5B" w:rsidRPr="0062178F">
        <w:rPr>
          <w:rFonts w:ascii="Century Gothic" w:hAnsi="Century Gothic"/>
        </w:rPr>
        <w:t xml:space="preserve">with special needs, </w:t>
      </w:r>
      <w:r w:rsidRPr="0062178F">
        <w:rPr>
          <w:rFonts w:ascii="Century Gothic" w:hAnsi="Century Gothic"/>
        </w:rPr>
        <w:t xml:space="preserve">with their parents/carers. We endeavour to inform the parents/carers of any additional intervention, and the process of decision-making by providing clear information relating to the education of children with special educational needs. Additionally parents/carers are invited to attend </w:t>
      </w:r>
      <w:r w:rsidR="00314E6C" w:rsidRPr="0062178F">
        <w:rPr>
          <w:rFonts w:ascii="Century Gothic" w:hAnsi="Century Gothic"/>
        </w:rPr>
        <w:t>SEND</w:t>
      </w:r>
      <w:r w:rsidRPr="0062178F">
        <w:rPr>
          <w:rFonts w:ascii="Century Gothic" w:hAnsi="Century Gothic"/>
        </w:rPr>
        <w:t xml:space="preserve"> Support Plan Meetings to discuss any issues with the class teacher. They also have the opportunity to speak with support staff and to comment upon and sign </w:t>
      </w:r>
      <w:r w:rsidR="00AA7656" w:rsidRPr="0062178F">
        <w:rPr>
          <w:rFonts w:ascii="Century Gothic" w:hAnsi="Century Gothic"/>
        </w:rPr>
        <w:t>documentation.</w:t>
      </w:r>
    </w:p>
    <w:p w14:paraId="44E871BC" w14:textId="77777777" w:rsidR="00A059F8" w:rsidRPr="0062178F" w:rsidRDefault="00A059F8" w:rsidP="00AA7656">
      <w:pPr>
        <w:pStyle w:val="aLCPBodytext"/>
        <w:rPr>
          <w:rFonts w:ascii="Century Gothic" w:hAnsi="Century Gothic"/>
        </w:rPr>
      </w:pPr>
    </w:p>
    <w:p w14:paraId="27FC68A4" w14:textId="77777777" w:rsidR="00A059F8" w:rsidRPr="0062178F" w:rsidRDefault="00A059F8" w:rsidP="00AA7656">
      <w:pPr>
        <w:pStyle w:val="aLCPBodytext"/>
        <w:rPr>
          <w:rFonts w:ascii="Century Gothic" w:hAnsi="Century Gothic"/>
          <w:b/>
          <w:u w:val="single"/>
        </w:rPr>
      </w:pPr>
      <w:r w:rsidRPr="0062178F">
        <w:rPr>
          <w:rFonts w:ascii="Century Gothic" w:hAnsi="Century Gothic"/>
          <w:b/>
          <w:u w:val="single"/>
        </w:rPr>
        <w:t>Pupil Participation</w:t>
      </w:r>
    </w:p>
    <w:p w14:paraId="144A5D23" w14:textId="77777777" w:rsidR="00A059F8" w:rsidRPr="0062178F" w:rsidRDefault="00A059F8" w:rsidP="00AA7656">
      <w:pPr>
        <w:pStyle w:val="aLCPBodytext"/>
        <w:rPr>
          <w:rFonts w:ascii="Century Gothic" w:hAnsi="Century Gothic"/>
        </w:rPr>
      </w:pPr>
    </w:p>
    <w:p w14:paraId="637805D2" w14:textId="04E51B06" w:rsidR="00C220B1" w:rsidRPr="0062178F" w:rsidRDefault="25A7DC78" w:rsidP="25A7DC78">
      <w:pPr>
        <w:pStyle w:val="aLCPBodytext"/>
        <w:rPr>
          <w:rFonts w:ascii="Century Gothic" w:hAnsi="Century Gothic"/>
        </w:rPr>
      </w:pPr>
      <w:r w:rsidRPr="0062178F">
        <w:rPr>
          <w:rFonts w:ascii="Century Gothic" w:hAnsi="Century Gothic"/>
        </w:rPr>
        <w:lastRenderedPageBreak/>
        <w:t>In our school we encourage children to take responsibility and to make decisions. This is part of the culture of our school and relates to children of all ages. Early work in the Foundation Stage recognises the importance of children developing social as well as educational skills. Children are involved at an appropriate level in identifying outcomes for their SEND Support Plans. They are encouraged to make judgements about their own performance against their outcomes when reviewing their plans. They are encouraged to consider what they do well and what they would like additional support with. Success is acknowledged and celebrated.</w:t>
      </w:r>
    </w:p>
    <w:p w14:paraId="51F44449" w14:textId="6ECF35DD" w:rsidR="25A7DC78" w:rsidRPr="0062178F" w:rsidRDefault="25A7DC78" w:rsidP="25A7DC78">
      <w:pPr>
        <w:pStyle w:val="aLCPBodytext"/>
        <w:rPr>
          <w:rFonts w:ascii="Century Gothic" w:hAnsi="Century Gothic"/>
        </w:rPr>
      </w:pPr>
    </w:p>
    <w:p w14:paraId="0F9487A9" w14:textId="77777777" w:rsidR="00523C99" w:rsidRPr="0062178F" w:rsidRDefault="00523C99" w:rsidP="00AA7656">
      <w:pPr>
        <w:pStyle w:val="aLCPSubhead"/>
        <w:rPr>
          <w:rFonts w:ascii="Century Gothic" w:hAnsi="Century Gothic"/>
        </w:rPr>
      </w:pPr>
      <w:r w:rsidRPr="0062178F">
        <w:rPr>
          <w:rFonts w:ascii="Century Gothic" w:hAnsi="Century Gothic"/>
        </w:rPr>
        <w:t>The role of the governing body</w:t>
      </w:r>
    </w:p>
    <w:p w14:paraId="463F29E8" w14:textId="77777777" w:rsidR="00523C99" w:rsidRPr="0062178F" w:rsidRDefault="00523C99" w:rsidP="00AA7656">
      <w:pPr>
        <w:pStyle w:val="aLCPBodytext"/>
        <w:rPr>
          <w:rFonts w:ascii="Century Gothic" w:hAnsi="Century Gothic"/>
        </w:rPr>
      </w:pPr>
    </w:p>
    <w:p w14:paraId="37D7C354" w14:textId="2A7BDD24" w:rsidR="00523C99" w:rsidRPr="0062178F" w:rsidRDefault="25A7DC78" w:rsidP="00AA7656">
      <w:pPr>
        <w:pStyle w:val="aLCPBodytext"/>
        <w:rPr>
          <w:rFonts w:ascii="Century Gothic" w:hAnsi="Century Gothic"/>
        </w:rPr>
      </w:pPr>
      <w:r w:rsidRPr="0062178F">
        <w:rPr>
          <w:rFonts w:ascii="Century Gothic" w:hAnsi="Century Gothic"/>
        </w:rPr>
        <w:t xml:space="preserve">The governing body has due regard to the Code of Practice when carrying out its duties toward all pupils with special educational needs. Information regarding </w:t>
      </w:r>
      <w:r w:rsidR="0062178F">
        <w:rPr>
          <w:rFonts w:ascii="Century Gothic" w:hAnsi="Century Gothic"/>
        </w:rPr>
        <w:t>Cockfield</w:t>
      </w:r>
      <w:r w:rsidRPr="0062178F">
        <w:rPr>
          <w:rFonts w:ascii="Century Gothic" w:hAnsi="Century Gothic"/>
        </w:rPr>
        <w:t xml:space="preserve"> Primary School’s Local Offer will be published on the School Website and will also be available as a hard copy from the School Office for parents/carers who do not have access to the internet. The Local Offer provides detailed information about arrangements for identifying, assessing and making provision for pupils with SEND. It details arrangements in place to provide a graduated response to children’s SEND. It elaborates on the information provided at local authority wide level in the Local Offer This is available from Durham County Council’s Families Information Service Website.</w:t>
      </w:r>
    </w:p>
    <w:p w14:paraId="3B7B4B86" w14:textId="77777777" w:rsidR="00523C99" w:rsidRPr="0062178F" w:rsidRDefault="00523C99" w:rsidP="00AA7656">
      <w:pPr>
        <w:pStyle w:val="aLCPBodytext"/>
        <w:rPr>
          <w:rFonts w:ascii="Century Gothic" w:hAnsi="Century Gothic"/>
        </w:rPr>
      </w:pPr>
    </w:p>
    <w:p w14:paraId="32D84549" w14:textId="7FB87E25" w:rsidR="00523C99" w:rsidRPr="0062178F" w:rsidRDefault="00523C99" w:rsidP="00AA7656">
      <w:pPr>
        <w:pStyle w:val="aLCPBodytext"/>
        <w:rPr>
          <w:rFonts w:ascii="Century Gothic" w:hAnsi="Century Gothic"/>
        </w:rPr>
      </w:pPr>
      <w:r w:rsidRPr="0062178F">
        <w:rPr>
          <w:rFonts w:ascii="Century Gothic" w:hAnsi="Century Gothic"/>
        </w:rPr>
        <w:t xml:space="preserve">The governing body works with the Head teacher, </w:t>
      </w:r>
      <w:r w:rsidR="00F65EBD" w:rsidRPr="0062178F">
        <w:rPr>
          <w:rFonts w:ascii="Century Gothic" w:hAnsi="Century Gothic"/>
        </w:rPr>
        <w:t>SEN</w:t>
      </w:r>
      <w:r w:rsidR="00314E6C" w:rsidRPr="0062178F">
        <w:rPr>
          <w:rFonts w:ascii="Century Gothic" w:hAnsi="Century Gothic"/>
        </w:rPr>
        <w:t>CO</w:t>
      </w:r>
      <w:r w:rsidRPr="0062178F">
        <w:rPr>
          <w:rFonts w:ascii="Century Gothic" w:hAnsi="Century Gothic"/>
        </w:rPr>
        <w:t xml:space="preserve"> and </w:t>
      </w:r>
      <w:r w:rsidR="00314E6C" w:rsidRPr="0062178F">
        <w:rPr>
          <w:rFonts w:ascii="Century Gothic" w:hAnsi="Century Gothic"/>
        </w:rPr>
        <w:t>S</w:t>
      </w:r>
      <w:r w:rsidR="002264F0" w:rsidRPr="0062178F">
        <w:rPr>
          <w:rFonts w:ascii="Century Gothic" w:hAnsi="Century Gothic"/>
        </w:rPr>
        <w:t>en</w:t>
      </w:r>
      <w:r w:rsidRPr="0062178F">
        <w:rPr>
          <w:rFonts w:ascii="Century Gothic" w:hAnsi="Century Gothic"/>
        </w:rPr>
        <w:t>ior Leadership Team to secure the necessary provision for any pupil identified as having special educational needs and disabilities. The governors ensure that all teachers are aware of the importance of providing for these children. They consult the Local Authority and other schools, when appropriate, and report annually to parents/carers on the success of the school’s policy for children with special educational needs. The governing body ensures that parents are notified of any decision by the school that Special Educational Provision is to be made for their child.</w:t>
      </w:r>
    </w:p>
    <w:p w14:paraId="3A0FF5F2" w14:textId="77777777" w:rsidR="00523C99" w:rsidRPr="0062178F" w:rsidRDefault="00523C99" w:rsidP="00AA7656">
      <w:pPr>
        <w:pStyle w:val="aLCPBodytext"/>
        <w:rPr>
          <w:rFonts w:ascii="Century Gothic" w:hAnsi="Century Gothic"/>
        </w:rPr>
      </w:pPr>
    </w:p>
    <w:p w14:paraId="32ED9814" w14:textId="7E197CE9" w:rsidR="00523C99" w:rsidRPr="0062178F" w:rsidRDefault="00523C99" w:rsidP="00AA7656">
      <w:pPr>
        <w:pStyle w:val="aLCPBodytext"/>
        <w:rPr>
          <w:rFonts w:ascii="Century Gothic" w:hAnsi="Century Gothic"/>
        </w:rPr>
      </w:pPr>
      <w:r w:rsidRPr="0062178F">
        <w:rPr>
          <w:rFonts w:ascii="Century Gothic" w:hAnsi="Century Gothic"/>
        </w:rPr>
        <w:t>The governing body has identified a governor to have specific oversight of the school’s provision for pupils with special educational needs. The 'responsible person' in this school is the Head Teacher. The Head Teacher works alongsi</w:t>
      </w:r>
      <w:r w:rsidR="00F65EBD" w:rsidRPr="0062178F">
        <w:rPr>
          <w:rFonts w:ascii="Century Gothic" w:hAnsi="Century Gothic"/>
        </w:rPr>
        <w:t>de the Deputy Head Te</w:t>
      </w:r>
      <w:r w:rsidRPr="0062178F">
        <w:rPr>
          <w:rFonts w:ascii="Century Gothic" w:hAnsi="Century Gothic"/>
        </w:rPr>
        <w:t>acher/</w:t>
      </w:r>
      <w:r w:rsidR="002264F0" w:rsidRPr="0062178F">
        <w:rPr>
          <w:rFonts w:ascii="Century Gothic" w:hAnsi="Century Gothic"/>
        </w:rPr>
        <w:t>SEN</w:t>
      </w:r>
      <w:r w:rsidR="00314E6C" w:rsidRPr="0062178F">
        <w:rPr>
          <w:rFonts w:ascii="Century Gothic" w:hAnsi="Century Gothic"/>
        </w:rPr>
        <w:t>CO</w:t>
      </w:r>
      <w:r w:rsidRPr="0062178F">
        <w:rPr>
          <w:rFonts w:ascii="Century Gothic" w:hAnsi="Century Gothic"/>
        </w:rPr>
        <w:t xml:space="preserve"> to ensure that all those who teach a pupil with </w:t>
      </w:r>
      <w:r w:rsidR="002264F0" w:rsidRPr="0062178F">
        <w:rPr>
          <w:rFonts w:ascii="Century Gothic" w:hAnsi="Century Gothic"/>
        </w:rPr>
        <w:t>an</w:t>
      </w:r>
      <w:r w:rsidRPr="0062178F">
        <w:rPr>
          <w:rFonts w:ascii="Century Gothic" w:hAnsi="Century Gothic"/>
        </w:rPr>
        <w:t xml:space="preserve"> Education Health Care Plan are aware of the child’s specific needs and share information on a regular basis or as and when needs may change.</w:t>
      </w:r>
    </w:p>
    <w:p w14:paraId="5630AD66" w14:textId="77777777" w:rsidR="00523C99" w:rsidRPr="0062178F" w:rsidRDefault="00523C99" w:rsidP="00AA7656">
      <w:pPr>
        <w:pStyle w:val="aLCPBodytext"/>
        <w:rPr>
          <w:rFonts w:ascii="Century Gothic" w:hAnsi="Century Gothic"/>
        </w:rPr>
      </w:pPr>
    </w:p>
    <w:p w14:paraId="61829076" w14:textId="342EF4D4" w:rsidR="00B82A66" w:rsidRPr="0062178F" w:rsidRDefault="25A7DC78" w:rsidP="25A7DC78">
      <w:pPr>
        <w:pStyle w:val="aLCPBodytext"/>
        <w:rPr>
          <w:rFonts w:ascii="Century Gothic" w:hAnsi="Century Gothic"/>
        </w:rPr>
      </w:pPr>
      <w:r w:rsidRPr="0062178F">
        <w:rPr>
          <w:rFonts w:ascii="Century Gothic" w:hAnsi="Century Gothic"/>
        </w:rPr>
        <w:t xml:space="preserve">The SEND governor ensures that all governors are aware of the school’s SEND provision, including the deployment of funding, equipment and personnel. The school </w:t>
      </w:r>
      <w:r w:rsidR="00F65EBD" w:rsidRPr="0062178F">
        <w:rPr>
          <w:rFonts w:ascii="Century Gothic" w:hAnsi="Century Gothic"/>
        </w:rPr>
        <w:t>SEND Governor is M</w:t>
      </w:r>
      <w:r w:rsidR="0062178F">
        <w:rPr>
          <w:rFonts w:ascii="Century Gothic" w:hAnsi="Century Gothic"/>
        </w:rPr>
        <w:t>rs Kerry Vart</w:t>
      </w:r>
      <w:r w:rsidRPr="0062178F">
        <w:rPr>
          <w:rFonts w:ascii="Century Gothic" w:hAnsi="Century Gothic"/>
        </w:rPr>
        <w:t xml:space="preserve">. </w:t>
      </w:r>
    </w:p>
    <w:p w14:paraId="6692CD10" w14:textId="15B25D80" w:rsidR="25A7DC78" w:rsidRPr="0062178F" w:rsidRDefault="25A7DC78" w:rsidP="25A7DC78">
      <w:pPr>
        <w:pStyle w:val="aLCPBodytext"/>
        <w:rPr>
          <w:rFonts w:ascii="Century Gothic" w:hAnsi="Century Gothic"/>
        </w:rPr>
      </w:pPr>
    </w:p>
    <w:p w14:paraId="2BA226A1" w14:textId="32C86FDB" w:rsidR="00B82A66" w:rsidRPr="0062178F" w:rsidRDefault="25A7DC78" w:rsidP="25A7DC78">
      <w:pPr>
        <w:rPr>
          <w:rFonts w:ascii="Century Gothic" w:hAnsi="Century Gothic"/>
          <w:b/>
          <w:bCs/>
          <w:sz w:val="22"/>
          <w:szCs w:val="22"/>
          <w:u w:val="single"/>
        </w:rPr>
      </w:pPr>
      <w:r w:rsidRPr="0062178F">
        <w:rPr>
          <w:rFonts w:ascii="Century Gothic" w:hAnsi="Century Gothic"/>
          <w:b/>
          <w:bCs/>
          <w:sz w:val="22"/>
          <w:szCs w:val="22"/>
          <w:u w:val="single"/>
        </w:rPr>
        <w:t>Complaints</w:t>
      </w:r>
    </w:p>
    <w:p w14:paraId="561A0E61" w14:textId="73C38A81" w:rsidR="00730787" w:rsidRPr="0062178F" w:rsidRDefault="00B82A66" w:rsidP="00B82A66">
      <w:pPr>
        <w:rPr>
          <w:rFonts w:ascii="Century Gothic" w:hAnsi="Century Gothic"/>
          <w:sz w:val="22"/>
          <w:szCs w:val="22"/>
        </w:rPr>
      </w:pPr>
      <w:r w:rsidRPr="0062178F">
        <w:rPr>
          <w:rFonts w:ascii="Century Gothic" w:hAnsi="Century Gothic"/>
          <w:sz w:val="22"/>
          <w:szCs w:val="22"/>
        </w:rPr>
        <w:t xml:space="preserve">If a parent has a concern regarding the school’s </w:t>
      </w:r>
      <w:r w:rsidR="00314E6C" w:rsidRPr="0062178F">
        <w:rPr>
          <w:rFonts w:ascii="Century Gothic" w:hAnsi="Century Gothic"/>
          <w:sz w:val="22"/>
          <w:szCs w:val="22"/>
        </w:rPr>
        <w:t>SEND</w:t>
      </w:r>
      <w:r w:rsidRPr="0062178F">
        <w:rPr>
          <w:rFonts w:ascii="Century Gothic" w:hAnsi="Century Gothic"/>
          <w:sz w:val="22"/>
          <w:szCs w:val="22"/>
        </w:rPr>
        <w:t xml:space="preserve"> provision then they should initially discuss with the class teacher, the </w:t>
      </w:r>
      <w:r w:rsidR="002264F0" w:rsidRPr="0062178F">
        <w:rPr>
          <w:rFonts w:ascii="Century Gothic" w:hAnsi="Century Gothic"/>
          <w:sz w:val="22"/>
          <w:szCs w:val="22"/>
        </w:rPr>
        <w:t>SEN</w:t>
      </w:r>
      <w:r w:rsidR="00314E6C" w:rsidRPr="0062178F">
        <w:rPr>
          <w:rFonts w:ascii="Century Gothic" w:hAnsi="Century Gothic"/>
          <w:sz w:val="22"/>
          <w:szCs w:val="22"/>
        </w:rPr>
        <w:t>CO</w:t>
      </w:r>
      <w:r w:rsidRPr="0062178F">
        <w:rPr>
          <w:rFonts w:ascii="Century Gothic" w:hAnsi="Century Gothic"/>
          <w:sz w:val="22"/>
          <w:szCs w:val="22"/>
        </w:rPr>
        <w:t xml:space="preserve"> or the Head Teacher</w:t>
      </w:r>
      <w:r w:rsidR="00AA7656" w:rsidRPr="0062178F">
        <w:rPr>
          <w:rFonts w:ascii="Century Gothic" w:hAnsi="Century Gothic"/>
          <w:sz w:val="22"/>
          <w:szCs w:val="22"/>
        </w:rPr>
        <w:t xml:space="preserve">. </w:t>
      </w:r>
      <w:r w:rsidRPr="0062178F">
        <w:rPr>
          <w:rFonts w:ascii="Century Gothic" w:hAnsi="Century Gothic"/>
          <w:sz w:val="22"/>
          <w:szCs w:val="22"/>
        </w:rPr>
        <w:t>If the need arises to make a complaint</w:t>
      </w:r>
      <w:r w:rsidR="00730787" w:rsidRPr="0062178F">
        <w:rPr>
          <w:rFonts w:ascii="Century Gothic" w:hAnsi="Century Gothic"/>
          <w:sz w:val="22"/>
          <w:szCs w:val="22"/>
        </w:rPr>
        <w:t xml:space="preserve"> about special educational provision within the school</w:t>
      </w:r>
      <w:r w:rsidRPr="0062178F">
        <w:rPr>
          <w:rFonts w:ascii="Century Gothic" w:hAnsi="Century Gothic"/>
          <w:sz w:val="22"/>
          <w:szCs w:val="22"/>
        </w:rPr>
        <w:t xml:space="preserve"> then the person wishing to make a complaint should refer to the school complaints policy. Parents can contact Durham’s LA Parent Partnership Service for advice or support. Details of this service will be provided by school. </w:t>
      </w:r>
    </w:p>
    <w:p w14:paraId="17AD93B2" w14:textId="77777777" w:rsidR="003E1C80" w:rsidRPr="0062178F" w:rsidRDefault="003E1C80" w:rsidP="00730787">
      <w:pPr>
        <w:rPr>
          <w:rFonts w:ascii="Century Gothic" w:hAnsi="Century Gothic"/>
        </w:rPr>
      </w:pPr>
    </w:p>
    <w:p w14:paraId="36E33B26" w14:textId="77777777" w:rsidR="00730787" w:rsidRPr="0062178F" w:rsidRDefault="00730787" w:rsidP="00B82A66">
      <w:pPr>
        <w:rPr>
          <w:rFonts w:ascii="Century Gothic" w:hAnsi="Century Gothic"/>
          <w:b/>
          <w:sz w:val="22"/>
          <w:szCs w:val="22"/>
          <w:u w:val="single"/>
        </w:rPr>
      </w:pPr>
      <w:r w:rsidRPr="0062178F">
        <w:rPr>
          <w:rFonts w:ascii="Century Gothic" w:hAnsi="Century Gothic"/>
          <w:b/>
          <w:sz w:val="22"/>
          <w:szCs w:val="22"/>
          <w:u w:val="single"/>
        </w:rPr>
        <w:t xml:space="preserve">The school’s arrangements for </w:t>
      </w:r>
      <w:r w:rsidR="002264F0" w:rsidRPr="0062178F">
        <w:rPr>
          <w:rFonts w:ascii="Century Gothic" w:hAnsi="Century Gothic"/>
          <w:b/>
          <w:sz w:val="22"/>
          <w:szCs w:val="22"/>
          <w:u w:val="single"/>
        </w:rPr>
        <w:t>SEN</w:t>
      </w:r>
      <w:r w:rsidR="00AA7656" w:rsidRPr="0062178F">
        <w:rPr>
          <w:rFonts w:ascii="Century Gothic" w:hAnsi="Century Gothic"/>
          <w:b/>
          <w:sz w:val="22"/>
          <w:szCs w:val="22"/>
          <w:u w:val="single"/>
        </w:rPr>
        <w:t>D</w:t>
      </w:r>
      <w:r w:rsidRPr="0062178F">
        <w:rPr>
          <w:rFonts w:ascii="Century Gothic" w:hAnsi="Century Gothic"/>
          <w:b/>
          <w:sz w:val="22"/>
          <w:szCs w:val="22"/>
          <w:u w:val="single"/>
        </w:rPr>
        <w:t xml:space="preserve"> in-service training</w:t>
      </w:r>
      <w:r w:rsidR="003E1C80" w:rsidRPr="0062178F">
        <w:rPr>
          <w:rFonts w:ascii="Century Gothic" w:hAnsi="Century Gothic"/>
          <w:b/>
          <w:sz w:val="22"/>
          <w:szCs w:val="22"/>
          <w:u w:val="single"/>
        </w:rPr>
        <w:t xml:space="preserve"> (CPD)</w:t>
      </w:r>
    </w:p>
    <w:p w14:paraId="0DE4B5B7" w14:textId="77777777" w:rsidR="002609B6" w:rsidRPr="0062178F" w:rsidRDefault="002609B6" w:rsidP="00B82A66">
      <w:pPr>
        <w:rPr>
          <w:rFonts w:ascii="Century Gothic" w:hAnsi="Century Gothic"/>
          <w:sz w:val="20"/>
          <w:szCs w:val="20"/>
          <w:u w:val="single"/>
        </w:rPr>
      </w:pPr>
    </w:p>
    <w:p w14:paraId="154C65FF" w14:textId="764661FE" w:rsidR="002609B6" w:rsidRPr="0062178F" w:rsidRDefault="002609B6" w:rsidP="00B82A66">
      <w:pPr>
        <w:rPr>
          <w:rFonts w:ascii="Century Gothic" w:hAnsi="Century Gothic"/>
          <w:sz w:val="22"/>
          <w:szCs w:val="22"/>
        </w:rPr>
      </w:pPr>
      <w:r w:rsidRPr="0062178F">
        <w:rPr>
          <w:rFonts w:ascii="Century Gothic" w:hAnsi="Century Gothic"/>
          <w:sz w:val="22"/>
          <w:szCs w:val="22"/>
        </w:rPr>
        <w:lastRenderedPageBreak/>
        <w:t xml:space="preserve">Staff will be encouraged to seek professional development opportunities and will have the opportunity to attend LA courses and those offered through private agencies. School will arrange for full staff training opportunities by inviting external agencies into school to provide training. Staff meeting time will be used for members of staff who have attended training to share what they have learned with the rest of the staff. Any relevant course notes will be copied and </w:t>
      </w:r>
      <w:r w:rsidR="00601606" w:rsidRPr="0062178F">
        <w:rPr>
          <w:rFonts w:ascii="Century Gothic" w:hAnsi="Century Gothic"/>
          <w:sz w:val="22"/>
          <w:szCs w:val="22"/>
        </w:rPr>
        <w:t>shared. New staff will be given</w:t>
      </w:r>
      <w:r w:rsidRPr="0062178F">
        <w:rPr>
          <w:rFonts w:ascii="Century Gothic" w:hAnsi="Century Gothic"/>
          <w:sz w:val="22"/>
          <w:szCs w:val="22"/>
        </w:rPr>
        <w:t xml:space="preserve"> the opportunity to identify any training requirements that they have in relation to </w:t>
      </w:r>
      <w:r w:rsidR="00314E6C" w:rsidRPr="0062178F">
        <w:rPr>
          <w:rFonts w:ascii="Century Gothic" w:hAnsi="Century Gothic"/>
          <w:sz w:val="22"/>
          <w:szCs w:val="22"/>
        </w:rPr>
        <w:t>SEND</w:t>
      </w:r>
      <w:r w:rsidRPr="0062178F">
        <w:rPr>
          <w:rFonts w:ascii="Century Gothic" w:hAnsi="Century Gothic"/>
          <w:sz w:val="22"/>
          <w:szCs w:val="22"/>
        </w:rPr>
        <w:t xml:space="preserve"> and arrangements will be made for the appropriate training to take place. Members of staff may also be asked, by the </w:t>
      </w:r>
      <w:r w:rsidR="002264F0" w:rsidRPr="0062178F">
        <w:rPr>
          <w:rFonts w:ascii="Century Gothic" w:hAnsi="Century Gothic"/>
          <w:sz w:val="22"/>
          <w:szCs w:val="22"/>
        </w:rPr>
        <w:t>SEN</w:t>
      </w:r>
      <w:r w:rsidR="00314E6C" w:rsidRPr="0062178F">
        <w:rPr>
          <w:rFonts w:ascii="Century Gothic" w:hAnsi="Century Gothic"/>
          <w:sz w:val="22"/>
          <w:szCs w:val="22"/>
        </w:rPr>
        <w:t>CO</w:t>
      </w:r>
      <w:r w:rsidRPr="0062178F">
        <w:rPr>
          <w:rFonts w:ascii="Century Gothic" w:hAnsi="Century Gothic"/>
          <w:sz w:val="22"/>
          <w:szCs w:val="22"/>
        </w:rPr>
        <w:t xml:space="preserve"> or Head teacher</w:t>
      </w:r>
    </w:p>
    <w:p w14:paraId="66204FF1" w14:textId="77777777" w:rsidR="00523C99" w:rsidRPr="0062178F" w:rsidRDefault="00523C99" w:rsidP="00B82A66">
      <w:pPr>
        <w:rPr>
          <w:rFonts w:ascii="Century Gothic" w:hAnsi="Century Gothic"/>
          <w:sz w:val="22"/>
          <w:szCs w:val="22"/>
        </w:rPr>
      </w:pPr>
    </w:p>
    <w:p w14:paraId="621921BE" w14:textId="77777777" w:rsidR="00523C99" w:rsidRPr="0062178F" w:rsidRDefault="00523C99" w:rsidP="00523C99">
      <w:pPr>
        <w:outlineLvl w:val="0"/>
        <w:rPr>
          <w:rFonts w:ascii="Century Gothic" w:hAnsi="Century Gothic"/>
          <w:b/>
          <w:sz w:val="22"/>
          <w:szCs w:val="22"/>
          <w:u w:val="single"/>
        </w:rPr>
      </w:pPr>
      <w:r w:rsidRPr="0062178F">
        <w:rPr>
          <w:rFonts w:ascii="Century Gothic" w:hAnsi="Century Gothic"/>
          <w:b/>
          <w:sz w:val="22"/>
          <w:szCs w:val="22"/>
          <w:u w:val="single"/>
        </w:rPr>
        <w:t>External Agencies</w:t>
      </w:r>
    </w:p>
    <w:p w14:paraId="2DBF0D7D" w14:textId="77777777" w:rsidR="00523C99" w:rsidRPr="0062178F" w:rsidRDefault="00523C99" w:rsidP="00523C99">
      <w:pPr>
        <w:outlineLvl w:val="0"/>
        <w:rPr>
          <w:rFonts w:ascii="Century Gothic" w:hAnsi="Century Gothic"/>
          <w:b/>
          <w:sz w:val="22"/>
          <w:szCs w:val="22"/>
          <w:u w:val="single"/>
        </w:rPr>
      </w:pPr>
    </w:p>
    <w:p w14:paraId="6353C1AE" w14:textId="3F7E5A96" w:rsidR="00523C99" w:rsidRPr="0062178F" w:rsidRDefault="00523C99" w:rsidP="00523C99">
      <w:pPr>
        <w:rPr>
          <w:rFonts w:ascii="Century Gothic" w:hAnsi="Century Gothic"/>
          <w:sz w:val="22"/>
          <w:szCs w:val="22"/>
        </w:rPr>
      </w:pPr>
      <w:r w:rsidRPr="0062178F">
        <w:rPr>
          <w:rFonts w:ascii="Century Gothic" w:hAnsi="Century Gothic"/>
          <w:sz w:val="22"/>
          <w:szCs w:val="22"/>
        </w:rPr>
        <w:t xml:space="preserve">The </w:t>
      </w:r>
      <w:r w:rsidR="00F65EBD" w:rsidRPr="0062178F">
        <w:rPr>
          <w:rFonts w:ascii="Century Gothic" w:hAnsi="Century Gothic"/>
          <w:sz w:val="22"/>
          <w:szCs w:val="22"/>
        </w:rPr>
        <w:t>SEN</w:t>
      </w:r>
      <w:r w:rsidR="00314E6C" w:rsidRPr="0062178F">
        <w:rPr>
          <w:rFonts w:ascii="Century Gothic" w:hAnsi="Century Gothic"/>
          <w:sz w:val="22"/>
          <w:szCs w:val="22"/>
        </w:rPr>
        <w:t>CO</w:t>
      </w:r>
      <w:r w:rsidRPr="0062178F">
        <w:rPr>
          <w:rFonts w:ascii="Century Gothic" w:hAnsi="Century Gothic"/>
          <w:sz w:val="22"/>
          <w:szCs w:val="22"/>
        </w:rPr>
        <w:t xml:space="preserve"> has established strong links with a range of external agencies and uses them effectively to support staff in meeting the needs of children with </w:t>
      </w:r>
      <w:r w:rsidR="002264F0" w:rsidRPr="0062178F">
        <w:rPr>
          <w:rFonts w:ascii="Century Gothic" w:hAnsi="Century Gothic"/>
          <w:sz w:val="22"/>
          <w:szCs w:val="22"/>
        </w:rPr>
        <w:t>SEN</w:t>
      </w:r>
      <w:r w:rsidRPr="0062178F">
        <w:rPr>
          <w:rFonts w:ascii="Century Gothic" w:hAnsi="Century Gothic"/>
          <w:sz w:val="22"/>
          <w:szCs w:val="22"/>
        </w:rPr>
        <w:t>D.  These include involving support from:</w:t>
      </w:r>
    </w:p>
    <w:p w14:paraId="65A7309F" w14:textId="77777777" w:rsidR="00523C99" w:rsidRPr="0062178F" w:rsidRDefault="00523C99" w:rsidP="00523C99">
      <w:pPr>
        <w:numPr>
          <w:ilvl w:val="0"/>
          <w:numId w:val="18"/>
        </w:numPr>
        <w:rPr>
          <w:rFonts w:ascii="Century Gothic" w:hAnsi="Century Gothic"/>
          <w:sz w:val="22"/>
          <w:szCs w:val="22"/>
        </w:rPr>
      </w:pPr>
      <w:r w:rsidRPr="0062178F">
        <w:rPr>
          <w:rFonts w:ascii="Century Gothic" w:hAnsi="Century Gothic"/>
          <w:sz w:val="22"/>
          <w:szCs w:val="22"/>
        </w:rPr>
        <w:t>Educational Psychology Service</w:t>
      </w:r>
    </w:p>
    <w:p w14:paraId="327A83D6" w14:textId="3FCDC7F7" w:rsidR="00523C99" w:rsidRPr="0062178F" w:rsidRDefault="00F65EBD" w:rsidP="00523C99">
      <w:pPr>
        <w:numPr>
          <w:ilvl w:val="0"/>
          <w:numId w:val="18"/>
        </w:numPr>
        <w:rPr>
          <w:rFonts w:ascii="Century Gothic" w:hAnsi="Century Gothic"/>
          <w:sz w:val="22"/>
          <w:szCs w:val="22"/>
        </w:rPr>
      </w:pPr>
      <w:r w:rsidRPr="0062178F">
        <w:rPr>
          <w:rFonts w:ascii="Century Gothic" w:hAnsi="Century Gothic"/>
          <w:sz w:val="22"/>
          <w:szCs w:val="22"/>
        </w:rPr>
        <w:t>CLA</w:t>
      </w:r>
      <w:r w:rsidR="00127C5B" w:rsidRPr="0062178F">
        <w:rPr>
          <w:rFonts w:ascii="Century Gothic" w:hAnsi="Century Gothic"/>
          <w:sz w:val="22"/>
          <w:szCs w:val="22"/>
        </w:rPr>
        <w:t xml:space="preserve"> (</w:t>
      </w:r>
      <w:r w:rsidRPr="0062178F">
        <w:rPr>
          <w:rFonts w:ascii="Century Gothic" w:hAnsi="Century Gothic"/>
          <w:sz w:val="22"/>
          <w:szCs w:val="22"/>
        </w:rPr>
        <w:t>Children</w:t>
      </w:r>
      <w:r w:rsidR="00127C5B" w:rsidRPr="0062178F">
        <w:rPr>
          <w:rFonts w:ascii="Century Gothic" w:hAnsi="Century Gothic"/>
          <w:sz w:val="22"/>
          <w:szCs w:val="22"/>
        </w:rPr>
        <w:t xml:space="preserve"> Looked After</w:t>
      </w:r>
      <w:r w:rsidRPr="0062178F">
        <w:rPr>
          <w:rFonts w:ascii="Century Gothic" w:hAnsi="Century Gothic"/>
          <w:sz w:val="22"/>
          <w:szCs w:val="22"/>
        </w:rPr>
        <w:t xml:space="preserve"> Education Service)</w:t>
      </w:r>
    </w:p>
    <w:p w14:paraId="4F3734A6" w14:textId="77777777" w:rsidR="00523C99" w:rsidRPr="0062178F" w:rsidRDefault="00523C99" w:rsidP="00523C99">
      <w:pPr>
        <w:numPr>
          <w:ilvl w:val="0"/>
          <w:numId w:val="18"/>
        </w:numPr>
        <w:rPr>
          <w:rFonts w:ascii="Century Gothic" w:hAnsi="Century Gothic"/>
          <w:sz w:val="22"/>
          <w:szCs w:val="22"/>
        </w:rPr>
      </w:pPr>
      <w:r w:rsidRPr="0062178F">
        <w:rPr>
          <w:rFonts w:ascii="Century Gothic" w:hAnsi="Century Gothic"/>
          <w:sz w:val="22"/>
          <w:szCs w:val="22"/>
        </w:rPr>
        <w:t>Education Health Needs Team</w:t>
      </w:r>
    </w:p>
    <w:p w14:paraId="509676B5" w14:textId="1E657E3B" w:rsidR="00523C99" w:rsidRPr="0062178F" w:rsidRDefault="00523C99" w:rsidP="00523C99">
      <w:pPr>
        <w:numPr>
          <w:ilvl w:val="0"/>
          <w:numId w:val="18"/>
        </w:numPr>
        <w:rPr>
          <w:rFonts w:ascii="Century Gothic" w:hAnsi="Century Gothic"/>
          <w:sz w:val="22"/>
          <w:szCs w:val="22"/>
        </w:rPr>
      </w:pPr>
      <w:r w:rsidRPr="0062178F">
        <w:rPr>
          <w:rFonts w:ascii="Century Gothic" w:hAnsi="Century Gothic"/>
          <w:sz w:val="22"/>
          <w:szCs w:val="22"/>
        </w:rPr>
        <w:t>Special Educational Needs and Disabilities Team (</w:t>
      </w:r>
      <w:r w:rsidR="00314E6C" w:rsidRPr="0062178F">
        <w:rPr>
          <w:rFonts w:ascii="Century Gothic" w:hAnsi="Century Gothic"/>
          <w:sz w:val="22"/>
          <w:szCs w:val="22"/>
        </w:rPr>
        <w:t>SEND</w:t>
      </w:r>
      <w:r w:rsidRPr="0062178F">
        <w:rPr>
          <w:rFonts w:ascii="Century Gothic" w:hAnsi="Century Gothic"/>
          <w:sz w:val="22"/>
          <w:szCs w:val="22"/>
        </w:rPr>
        <w:t>) for support/advice on areas such as specific learning difficulties such as dyslexia, dyspraxia and dyscalculia</w:t>
      </w:r>
    </w:p>
    <w:p w14:paraId="27DE01EF" w14:textId="547D24AC" w:rsidR="00523C99" w:rsidRPr="0062178F" w:rsidRDefault="00523C99" w:rsidP="00523C99">
      <w:pPr>
        <w:numPr>
          <w:ilvl w:val="0"/>
          <w:numId w:val="18"/>
        </w:numPr>
        <w:rPr>
          <w:rFonts w:ascii="Century Gothic" w:hAnsi="Century Gothic"/>
          <w:sz w:val="22"/>
          <w:szCs w:val="22"/>
        </w:rPr>
      </w:pPr>
      <w:r w:rsidRPr="0062178F">
        <w:rPr>
          <w:rFonts w:ascii="Century Gothic" w:hAnsi="Century Gothic"/>
          <w:sz w:val="22"/>
          <w:szCs w:val="22"/>
        </w:rPr>
        <w:t>Crisis Response</w:t>
      </w:r>
    </w:p>
    <w:p w14:paraId="5FF4C16F" w14:textId="02E24DE1" w:rsidR="00127C5B" w:rsidRPr="0062178F" w:rsidRDefault="00127C5B" w:rsidP="00523C99">
      <w:pPr>
        <w:numPr>
          <w:ilvl w:val="0"/>
          <w:numId w:val="18"/>
        </w:numPr>
        <w:rPr>
          <w:rFonts w:ascii="Century Gothic" w:hAnsi="Century Gothic"/>
          <w:sz w:val="22"/>
          <w:szCs w:val="22"/>
        </w:rPr>
      </w:pPr>
      <w:r w:rsidRPr="0062178F">
        <w:rPr>
          <w:rFonts w:ascii="Century Gothic" w:hAnsi="Century Gothic"/>
          <w:sz w:val="22"/>
          <w:szCs w:val="22"/>
        </w:rPr>
        <w:t>Speech and Language Therapy</w:t>
      </w:r>
    </w:p>
    <w:p w14:paraId="21EA089D" w14:textId="77777777" w:rsidR="00523C99" w:rsidRPr="0062178F" w:rsidRDefault="00523C99" w:rsidP="00523C99">
      <w:pPr>
        <w:numPr>
          <w:ilvl w:val="0"/>
          <w:numId w:val="18"/>
        </w:numPr>
        <w:rPr>
          <w:rFonts w:ascii="Century Gothic" w:hAnsi="Century Gothic"/>
          <w:sz w:val="22"/>
          <w:szCs w:val="22"/>
        </w:rPr>
      </w:pPr>
      <w:r w:rsidRPr="0062178F">
        <w:rPr>
          <w:rFonts w:ascii="Century Gothic" w:hAnsi="Century Gothic"/>
          <w:sz w:val="22"/>
          <w:szCs w:val="22"/>
        </w:rPr>
        <w:t>Occupational Therapy Service/Physiotherapy Service</w:t>
      </w:r>
    </w:p>
    <w:p w14:paraId="699358DC" w14:textId="77777777" w:rsidR="00523C99" w:rsidRPr="0062178F" w:rsidRDefault="00523C99" w:rsidP="00523C99">
      <w:pPr>
        <w:numPr>
          <w:ilvl w:val="0"/>
          <w:numId w:val="18"/>
        </w:numPr>
        <w:rPr>
          <w:rFonts w:ascii="Century Gothic" w:hAnsi="Century Gothic"/>
          <w:sz w:val="22"/>
          <w:szCs w:val="22"/>
        </w:rPr>
      </w:pPr>
      <w:r w:rsidRPr="0062178F">
        <w:rPr>
          <w:rFonts w:ascii="Century Gothic" w:hAnsi="Century Gothic"/>
          <w:sz w:val="22"/>
          <w:szCs w:val="22"/>
        </w:rPr>
        <w:t>One Point Service</w:t>
      </w:r>
    </w:p>
    <w:p w14:paraId="164CCAAA" w14:textId="77777777" w:rsidR="00523C99" w:rsidRPr="0062178F" w:rsidRDefault="00523C99" w:rsidP="00523C99">
      <w:pPr>
        <w:numPr>
          <w:ilvl w:val="0"/>
          <w:numId w:val="18"/>
        </w:numPr>
        <w:rPr>
          <w:rFonts w:ascii="Century Gothic" w:hAnsi="Century Gothic"/>
          <w:sz w:val="22"/>
          <w:szCs w:val="22"/>
        </w:rPr>
      </w:pPr>
      <w:r w:rsidRPr="0062178F">
        <w:rPr>
          <w:rFonts w:ascii="Century Gothic" w:hAnsi="Century Gothic"/>
          <w:sz w:val="22"/>
          <w:szCs w:val="22"/>
        </w:rPr>
        <w:t>CAMHS (Child and Adolescent Mental Health Services).</w:t>
      </w:r>
    </w:p>
    <w:p w14:paraId="17FDC05A" w14:textId="77777777" w:rsidR="00523C99" w:rsidRPr="0062178F" w:rsidRDefault="00523C99" w:rsidP="00523C99">
      <w:pPr>
        <w:numPr>
          <w:ilvl w:val="0"/>
          <w:numId w:val="18"/>
        </w:numPr>
        <w:rPr>
          <w:rFonts w:ascii="Century Gothic" w:hAnsi="Century Gothic"/>
          <w:sz w:val="22"/>
          <w:szCs w:val="22"/>
        </w:rPr>
      </w:pPr>
      <w:r w:rsidRPr="0062178F">
        <w:rPr>
          <w:rFonts w:ascii="Century Gothic" w:hAnsi="Century Gothic"/>
          <w:sz w:val="22"/>
          <w:szCs w:val="22"/>
        </w:rPr>
        <w:t>School Nurse</w:t>
      </w:r>
    </w:p>
    <w:p w14:paraId="5AC26180" w14:textId="77777777" w:rsidR="00523C99" w:rsidRPr="0062178F" w:rsidRDefault="00523C99" w:rsidP="00523C99">
      <w:pPr>
        <w:numPr>
          <w:ilvl w:val="0"/>
          <w:numId w:val="18"/>
        </w:numPr>
        <w:rPr>
          <w:rFonts w:ascii="Century Gothic" w:hAnsi="Century Gothic"/>
          <w:sz w:val="22"/>
          <w:szCs w:val="22"/>
        </w:rPr>
      </w:pPr>
      <w:r w:rsidRPr="0062178F">
        <w:rPr>
          <w:rFonts w:ascii="Century Gothic" w:hAnsi="Century Gothic"/>
          <w:sz w:val="22"/>
          <w:szCs w:val="22"/>
        </w:rPr>
        <w:t>Other medical professionals</w:t>
      </w:r>
    </w:p>
    <w:p w14:paraId="6B62F1B3" w14:textId="77777777" w:rsidR="003D67C7" w:rsidRPr="0062178F" w:rsidRDefault="003D67C7" w:rsidP="003D67C7">
      <w:pPr>
        <w:rPr>
          <w:rFonts w:ascii="Century Gothic" w:hAnsi="Century Gothic"/>
          <w:sz w:val="22"/>
          <w:szCs w:val="22"/>
        </w:rPr>
      </w:pPr>
    </w:p>
    <w:p w14:paraId="1E186BD9" w14:textId="1DD8AF66" w:rsidR="003D67C7" w:rsidRPr="0062178F" w:rsidRDefault="003D67C7" w:rsidP="003D67C7">
      <w:pPr>
        <w:rPr>
          <w:rFonts w:ascii="Century Gothic" w:hAnsi="Century Gothic"/>
          <w:sz w:val="22"/>
          <w:szCs w:val="22"/>
        </w:rPr>
      </w:pPr>
      <w:r w:rsidRPr="0062178F">
        <w:rPr>
          <w:rFonts w:ascii="Century Gothic" w:hAnsi="Century Gothic"/>
          <w:sz w:val="22"/>
          <w:szCs w:val="22"/>
        </w:rPr>
        <w:t>We are p</w:t>
      </w:r>
      <w:r w:rsidR="00601606" w:rsidRPr="0062178F">
        <w:rPr>
          <w:rFonts w:ascii="Century Gothic" w:hAnsi="Century Gothic"/>
          <w:sz w:val="22"/>
          <w:szCs w:val="22"/>
        </w:rPr>
        <w:t>art of Community of Learning (CO</w:t>
      </w:r>
      <w:r w:rsidRPr="0062178F">
        <w:rPr>
          <w:rFonts w:ascii="Century Gothic" w:hAnsi="Century Gothic"/>
          <w:sz w:val="22"/>
          <w:szCs w:val="22"/>
        </w:rPr>
        <w:t>L</w:t>
      </w:r>
      <w:r w:rsidR="00601606" w:rsidRPr="0062178F">
        <w:rPr>
          <w:rFonts w:ascii="Century Gothic" w:hAnsi="Century Gothic"/>
          <w:sz w:val="22"/>
          <w:szCs w:val="22"/>
        </w:rPr>
        <w:t xml:space="preserve">) </w:t>
      </w:r>
      <w:r w:rsidR="0062178F">
        <w:rPr>
          <w:rFonts w:ascii="Century Gothic" w:hAnsi="Century Gothic"/>
          <w:sz w:val="22"/>
          <w:szCs w:val="22"/>
        </w:rPr>
        <w:t>6</w:t>
      </w:r>
      <w:r w:rsidRPr="0062178F">
        <w:rPr>
          <w:rFonts w:ascii="Century Gothic" w:hAnsi="Century Gothic"/>
          <w:sz w:val="22"/>
          <w:szCs w:val="22"/>
        </w:rPr>
        <w:t xml:space="preserve"> which enables us to liaise and work </w:t>
      </w:r>
      <w:r w:rsidR="00601606" w:rsidRPr="0062178F">
        <w:rPr>
          <w:rFonts w:ascii="Century Gothic" w:hAnsi="Century Gothic"/>
          <w:sz w:val="22"/>
          <w:szCs w:val="22"/>
        </w:rPr>
        <w:t>with other schools within our CO</w:t>
      </w:r>
      <w:r w:rsidRPr="0062178F">
        <w:rPr>
          <w:rFonts w:ascii="Century Gothic" w:hAnsi="Century Gothic"/>
          <w:sz w:val="22"/>
          <w:szCs w:val="22"/>
        </w:rPr>
        <w:t xml:space="preserve">L, sharing good practise, access to other professionals and resources. </w:t>
      </w:r>
    </w:p>
    <w:p w14:paraId="680A4E5D" w14:textId="077111F4" w:rsidR="003E1C80" w:rsidRPr="0062178F" w:rsidRDefault="003E1C80" w:rsidP="25A7DC78">
      <w:pPr>
        <w:rPr>
          <w:rFonts w:ascii="Century Gothic" w:hAnsi="Century Gothic"/>
          <w:sz w:val="22"/>
          <w:szCs w:val="22"/>
        </w:rPr>
      </w:pPr>
    </w:p>
    <w:p w14:paraId="78BC3C08" w14:textId="77777777" w:rsidR="00AA7656" w:rsidRPr="0062178F" w:rsidRDefault="00AA7656" w:rsidP="00AA7656">
      <w:pPr>
        <w:pStyle w:val="aLCPSubhead"/>
        <w:rPr>
          <w:rFonts w:ascii="Century Gothic" w:hAnsi="Century Gothic"/>
        </w:rPr>
      </w:pPr>
      <w:r w:rsidRPr="0062178F">
        <w:rPr>
          <w:rFonts w:ascii="Century Gothic" w:hAnsi="Century Gothic"/>
        </w:rPr>
        <w:t>Monitoring and Review</w:t>
      </w:r>
    </w:p>
    <w:p w14:paraId="19219836" w14:textId="77777777" w:rsidR="00AA7656" w:rsidRPr="0062178F" w:rsidRDefault="00AA7656" w:rsidP="00AA7656">
      <w:pPr>
        <w:pStyle w:val="aLCPBodytext"/>
        <w:rPr>
          <w:rFonts w:ascii="Century Gothic" w:hAnsi="Century Gothic"/>
        </w:rPr>
      </w:pPr>
    </w:p>
    <w:p w14:paraId="1C9CA337" w14:textId="24C61F2C" w:rsidR="00AA7656" w:rsidRPr="0062178F" w:rsidRDefault="00AA7656" w:rsidP="00AA7656">
      <w:pPr>
        <w:pStyle w:val="aLCPBodytext"/>
        <w:rPr>
          <w:rFonts w:ascii="Century Gothic" w:hAnsi="Century Gothic"/>
        </w:rPr>
      </w:pPr>
      <w:r w:rsidRPr="0062178F">
        <w:rPr>
          <w:rFonts w:ascii="Century Gothic" w:hAnsi="Century Gothic"/>
        </w:rPr>
        <w:t xml:space="preserve">The </w:t>
      </w:r>
      <w:r w:rsidR="00F65EBD" w:rsidRPr="0062178F">
        <w:rPr>
          <w:rFonts w:ascii="Century Gothic" w:hAnsi="Century Gothic"/>
        </w:rPr>
        <w:t>SEN</w:t>
      </w:r>
      <w:r w:rsidR="00314E6C" w:rsidRPr="0062178F">
        <w:rPr>
          <w:rFonts w:ascii="Century Gothic" w:hAnsi="Century Gothic"/>
        </w:rPr>
        <w:t>CO</w:t>
      </w:r>
      <w:r w:rsidRPr="0062178F">
        <w:rPr>
          <w:rFonts w:ascii="Century Gothic" w:hAnsi="Century Gothic"/>
        </w:rPr>
        <w:t xml:space="preserve"> monitors the progress of children on our School Special Educational Needs Register in school. The </w:t>
      </w:r>
      <w:r w:rsidR="00F65EBD" w:rsidRPr="0062178F">
        <w:rPr>
          <w:rFonts w:ascii="Century Gothic" w:hAnsi="Century Gothic"/>
        </w:rPr>
        <w:t>SEN</w:t>
      </w:r>
      <w:r w:rsidR="00314E6C" w:rsidRPr="0062178F">
        <w:rPr>
          <w:rFonts w:ascii="Century Gothic" w:hAnsi="Century Gothic"/>
        </w:rPr>
        <w:t>CO</w:t>
      </w:r>
      <w:r w:rsidRPr="0062178F">
        <w:rPr>
          <w:rFonts w:ascii="Century Gothic" w:hAnsi="Century Gothic"/>
        </w:rPr>
        <w:t xml:space="preserve"> provides staff and governors with regular summaries of the impact of the provision on the children’s progress across the school through termly data analysis, narrative and anecdotal comments from parents/carers of special needs pupils.</w:t>
      </w:r>
    </w:p>
    <w:p w14:paraId="296FEF7D" w14:textId="77777777" w:rsidR="00AA7656" w:rsidRPr="0062178F" w:rsidRDefault="00AA7656" w:rsidP="00AA7656">
      <w:pPr>
        <w:pStyle w:val="aLCPBodytext"/>
        <w:rPr>
          <w:rFonts w:ascii="Century Gothic" w:hAnsi="Century Gothic"/>
        </w:rPr>
      </w:pPr>
    </w:p>
    <w:p w14:paraId="1F0BCC0C" w14:textId="28E5714F" w:rsidR="00AA7656" w:rsidRPr="0062178F" w:rsidRDefault="00AA7656" w:rsidP="00AA7656">
      <w:pPr>
        <w:pStyle w:val="aLCPBodytext"/>
        <w:rPr>
          <w:rFonts w:ascii="Century Gothic" w:hAnsi="Century Gothic"/>
        </w:rPr>
      </w:pPr>
      <w:r w:rsidRPr="0062178F">
        <w:rPr>
          <w:rFonts w:ascii="Century Gothic" w:hAnsi="Century Gothic"/>
        </w:rPr>
        <w:t xml:space="preserve">The </w:t>
      </w:r>
      <w:r w:rsidR="00F65EBD" w:rsidRPr="0062178F">
        <w:rPr>
          <w:rFonts w:ascii="Century Gothic" w:hAnsi="Century Gothic"/>
        </w:rPr>
        <w:t>SEN</w:t>
      </w:r>
      <w:r w:rsidR="00314E6C" w:rsidRPr="0062178F">
        <w:rPr>
          <w:rFonts w:ascii="Century Gothic" w:hAnsi="Century Gothic"/>
        </w:rPr>
        <w:t>CO</w:t>
      </w:r>
      <w:r w:rsidRPr="0062178F">
        <w:rPr>
          <w:rFonts w:ascii="Century Gothic" w:hAnsi="Century Gothic"/>
        </w:rPr>
        <w:t xml:space="preserve"> is involved in supporting teachers involved in drawing up </w:t>
      </w:r>
      <w:r w:rsidR="00314E6C" w:rsidRPr="0062178F">
        <w:rPr>
          <w:rFonts w:ascii="Century Gothic" w:hAnsi="Century Gothic"/>
        </w:rPr>
        <w:t>SEND</w:t>
      </w:r>
      <w:r w:rsidRPr="0062178F">
        <w:rPr>
          <w:rFonts w:ascii="Century Gothic" w:hAnsi="Century Gothic"/>
        </w:rPr>
        <w:t xml:space="preserve"> Support Plans for children. The </w:t>
      </w:r>
      <w:r w:rsidR="00F65EBD" w:rsidRPr="0062178F">
        <w:rPr>
          <w:rFonts w:ascii="Century Gothic" w:hAnsi="Century Gothic"/>
        </w:rPr>
        <w:t>SEN</w:t>
      </w:r>
      <w:r w:rsidR="00314E6C" w:rsidRPr="0062178F">
        <w:rPr>
          <w:rFonts w:ascii="Century Gothic" w:hAnsi="Century Gothic"/>
        </w:rPr>
        <w:t>CO</w:t>
      </w:r>
      <w:r w:rsidRPr="0062178F">
        <w:rPr>
          <w:rFonts w:ascii="Century Gothic" w:hAnsi="Century Gothic"/>
        </w:rPr>
        <w:t xml:space="preserve"> and the Head Teacher hold regular meetings to review the work of the school in this area. The </w:t>
      </w:r>
      <w:r w:rsidR="002264F0" w:rsidRPr="0062178F">
        <w:rPr>
          <w:rFonts w:ascii="Century Gothic" w:hAnsi="Century Gothic"/>
        </w:rPr>
        <w:t>SEN</w:t>
      </w:r>
      <w:r w:rsidR="00314E6C" w:rsidRPr="0062178F">
        <w:rPr>
          <w:rFonts w:ascii="Century Gothic" w:hAnsi="Century Gothic"/>
        </w:rPr>
        <w:t>CO</w:t>
      </w:r>
      <w:r w:rsidRPr="0062178F">
        <w:rPr>
          <w:rFonts w:ascii="Century Gothic" w:hAnsi="Century Gothic"/>
        </w:rPr>
        <w:t xml:space="preserve"> keeps the named governor with responsibility for special needs up to date with current issues.</w:t>
      </w:r>
    </w:p>
    <w:p w14:paraId="7194DBDC" w14:textId="77777777" w:rsidR="00AA7656" w:rsidRPr="0062178F" w:rsidRDefault="00AA7656" w:rsidP="00AA7656">
      <w:pPr>
        <w:pStyle w:val="aLCPBodytext"/>
        <w:rPr>
          <w:rFonts w:ascii="Century Gothic" w:hAnsi="Century Gothic"/>
        </w:rPr>
      </w:pPr>
    </w:p>
    <w:p w14:paraId="3D22D30C" w14:textId="77777777" w:rsidR="00AA7656" w:rsidRPr="0062178F" w:rsidRDefault="00AA7656" w:rsidP="00AA7656">
      <w:pPr>
        <w:pStyle w:val="aLCPBodytext"/>
        <w:rPr>
          <w:rFonts w:ascii="Century Gothic" w:hAnsi="Century Gothic"/>
        </w:rPr>
      </w:pPr>
      <w:r w:rsidRPr="0062178F">
        <w:rPr>
          <w:rFonts w:ascii="Century Gothic" w:hAnsi="Century Gothic"/>
        </w:rPr>
        <w:t xml:space="preserve">The governing body reviews this policy annually and considers any amendments in the light of the annual review of ‘Special Educational Needs and Disability’ provision across the school. The </w:t>
      </w:r>
      <w:r w:rsidR="00314E6C" w:rsidRPr="0062178F">
        <w:rPr>
          <w:rFonts w:ascii="Century Gothic" w:hAnsi="Century Gothic"/>
        </w:rPr>
        <w:t>SENDCO</w:t>
      </w:r>
      <w:r w:rsidRPr="0062178F">
        <w:rPr>
          <w:rFonts w:ascii="Century Gothic" w:hAnsi="Century Gothic"/>
        </w:rPr>
        <w:t xml:space="preserve"> reports current issues to the full governing body.</w:t>
      </w:r>
    </w:p>
    <w:p w14:paraId="54CD245A" w14:textId="328AADB9" w:rsidR="00AA7656" w:rsidRPr="0062178F" w:rsidRDefault="00AA7656" w:rsidP="25A7DC78">
      <w:pPr>
        <w:rPr>
          <w:rFonts w:ascii="Century Gothic" w:hAnsi="Century Gothic"/>
        </w:rPr>
      </w:pPr>
    </w:p>
    <w:p w14:paraId="5D9DBAFF" w14:textId="6333824E" w:rsidR="00BC7DDB" w:rsidRPr="0062178F" w:rsidRDefault="00B4511C" w:rsidP="00730787">
      <w:pPr>
        <w:rPr>
          <w:rFonts w:ascii="Century Gothic" w:hAnsi="Century Gothic"/>
        </w:rPr>
      </w:pPr>
      <w:r>
        <w:rPr>
          <w:rFonts w:ascii="Century Gothic" w:hAnsi="Century Gothic"/>
        </w:rPr>
        <w:t>Mrs Nicky Wright</w:t>
      </w:r>
      <w:r w:rsidR="00BC7DDB" w:rsidRPr="0062178F">
        <w:rPr>
          <w:rFonts w:ascii="Century Gothic" w:hAnsi="Century Gothic"/>
        </w:rPr>
        <w:t>: Head Teacher</w:t>
      </w:r>
    </w:p>
    <w:p w14:paraId="30F48A32" w14:textId="1056666A" w:rsidR="00BC7DDB" w:rsidRPr="0062178F" w:rsidRDefault="00B4511C" w:rsidP="00730787">
      <w:pPr>
        <w:rPr>
          <w:rFonts w:ascii="Century Gothic" w:hAnsi="Century Gothic"/>
        </w:rPr>
      </w:pPr>
      <w:r>
        <w:rPr>
          <w:rFonts w:ascii="Century Gothic" w:hAnsi="Century Gothic"/>
        </w:rPr>
        <w:t>Mrs Nicky Wright</w:t>
      </w:r>
      <w:r w:rsidR="00F65EBD" w:rsidRPr="0062178F">
        <w:rPr>
          <w:rFonts w:ascii="Century Gothic" w:hAnsi="Century Gothic"/>
        </w:rPr>
        <w:t>: SEN</w:t>
      </w:r>
      <w:r w:rsidR="00BC7DDB" w:rsidRPr="0062178F">
        <w:rPr>
          <w:rFonts w:ascii="Century Gothic" w:hAnsi="Century Gothic"/>
        </w:rPr>
        <w:t>CO</w:t>
      </w:r>
    </w:p>
    <w:p w14:paraId="6571D4E6" w14:textId="6D98A6E7" w:rsidR="00BC7DDB" w:rsidRPr="0062178F" w:rsidRDefault="00BC7DDB" w:rsidP="00730787">
      <w:pPr>
        <w:rPr>
          <w:rFonts w:ascii="Century Gothic" w:hAnsi="Century Gothic"/>
        </w:rPr>
      </w:pPr>
      <w:r w:rsidRPr="0062178F">
        <w:rPr>
          <w:rFonts w:ascii="Century Gothic" w:hAnsi="Century Gothic"/>
        </w:rPr>
        <w:lastRenderedPageBreak/>
        <w:t>Written in agr</w:t>
      </w:r>
      <w:r w:rsidR="00F65EBD" w:rsidRPr="0062178F">
        <w:rPr>
          <w:rFonts w:ascii="Century Gothic" w:hAnsi="Century Gothic"/>
        </w:rPr>
        <w:t>eement with K</w:t>
      </w:r>
      <w:r w:rsidR="0062178F">
        <w:rPr>
          <w:rFonts w:ascii="Century Gothic" w:hAnsi="Century Gothic"/>
        </w:rPr>
        <w:t>erry Vart</w:t>
      </w:r>
      <w:r w:rsidR="00A247B3" w:rsidRPr="0062178F">
        <w:rPr>
          <w:rFonts w:ascii="Century Gothic" w:hAnsi="Century Gothic"/>
        </w:rPr>
        <w:t>: SEND Li</w:t>
      </w:r>
      <w:r w:rsidRPr="0062178F">
        <w:rPr>
          <w:rFonts w:ascii="Century Gothic" w:hAnsi="Century Gothic"/>
        </w:rPr>
        <w:t>nk Governor</w:t>
      </w:r>
    </w:p>
    <w:p w14:paraId="61FD33BC" w14:textId="77777777" w:rsidR="0043473B" w:rsidRPr="0062178F" w:rsidRDefault="0043473B" w:rsidP="00730787">
      <w:pPr>
        <w:rPr>
          <w:rFonts w:ascii="Century Gothic" w:hAnsi="Century Gothic"/>
        </w:rPr>
      </w:pPr>
    </w:p>
    <w:p w14:paraId="49B69680" w14:textId="02DDBF49" w:rsidR="0043473B" w:rsidRPr="0062178F" w:rsidRDefault="00127C5B" w:rsidP="00730787">
      <w:pPr>
        <w:rPr>
          <w:rFonts w:ascii="Century Gothic" w:hAnsi="Century Gothic"/>
        </w:rPr>
      </w:pPr>
      <w:r w:rsidRPr="0062178F">
        <w:rPr>
          <w:rFonts w:ascii="Century Gothic" w:hAnsi="Century Gothic"/>
        </w:rPr>
        <w:t xml:space="preserve">Written: </w:t>
      </w:r>
      <w:r w:rsidR="0062178F">
        <w:rPr>
          <w:rFonts w:ascii="Century Gothic" w:hAnsi="Century Gothic"/>
        </w:rPr>
        <w:t>April 23</w:t>
      </w:r>
    </w:p>
    <w:p w14:paraId="4ED95D84" w14:textId="594548B4" w:rsidR="0043473B" w:rsidRPr="0062178F" w:rsidRDefault="00127C5B" w:rsidP="00730787">
      <w:pPr>
        <w:rPr>
          <w:rFonts w:ascii="Century Gothic" w:hAnsi="Century Gothic"/>
        </w:rPr>
      </w:pPr>
      <w:r w:rsidRPr="0062178F">
        <w:rPr>
          <w:rFonts w:ascii="Century Gothic" w:hAnsi="Century Gothic"/>
        </w:rPr>
        <w:t>Review</w:t>
      </w:r>
      <w:r w:rsidR="007D69FC">
        <w:rPr>
          <w:rFonts w:ascii="Century Gothic" w:hAnsi="Century Gothic"/>
        </w:rPr>
        <w:t>ed: March 2026</w:t>
      </w:r>
    </w:p>
    <w:sectPr w:rsidR="0043473B" w:rsidRPr="0062178F" w:rsidSect="00F923B2">
      <w:pgSz w:w="11906" w:h="16838" w:code="9"/>
      <w:pgMar w:top="1440" w:right="1346"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75BD"/>
    <w:multiLevelType w:val="multilevel"/>
    <w:tmpl w:val="29445B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0A125F7"/>
    <w:multiLevelType w:val="multilevel"/>
    <w:tmpl w:val="405C857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7B3C1C"/>
    <w:multiLevelType w:val="hybridMultilevel"/>
    <w:tmpl w:val="8E7CA566"/>
    <w:lvl w:ilvl="0" w:tplc="08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7B3ABD"/>
    <w:multiLevelType w:val="hybridMultilevel"/>
    <w:tmpl w:val="3A0C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226F8"/>
    <w:multiLevelType w:val="multilevel"/>
    <w:tmpl w:val="C31229E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011619E"/>
    <w:multiLevelType w:val="hybridMultilevel"/>
    <w:tmpl w:val="409E529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075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A02B79"/>
    <w:multiLevelType w:val="multilevel"/>
    <w:tmpl w:val="D35E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8375C6"/>
    <w:multiLevelType w:val="hybridMultilevel"/>
    <w:tmpl w:val="14EE64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C273EE"/>
    <w:multiLevelType w:val="hybridMultilevel"/>
    <w:tmpl w:val="5FD28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5C5C9A"/>
    <w:multiLevelType w:val="hybridMultilevel"/>
    <w:tmpl w:val="D62620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43F03CD"/>
    <w:multiLevelType w:val="hybridMultilevel"/>
    <w:tmpl w:val="01D2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BA643F"/>
    <w:multiLevelType w:val="hybridMultilevel"/>
    <w:tmpl w:val="4B48720E"/>
    <w:lvl w:ilvl="0" w:tplc="08090001">
      <w:start w:val="1"/>
      <w:numFmt w:val="bullet"/>
      <w:lvlText w:val=""/>
      <w:lvlJc w:val="left"/>
      <w:pPr>
        <w:tabs>
          <w:tab w:val="num" w:pos="1080"/>
        </w:tabs>
        <w:ind w:left="1080" w:hanging="360"/>
      </w:pPr>
      <w:rPr>
        <w:rFonts w:ascii="Symbol" w:hAnsi="Symbol" w:hint="default"/>
      </w:rPr>
    </w:lvl>
    <w:lvl w:ilvl="1" w:tplc="0809000B">
      <w:start w:val="1"/>
      <w:numFmt w:val="bullet"/>
      <w:lvlText w:val=""/>
      <w:lvlJc w:val="left"/>
      <w:pPr>
        <w:tabs>
          <w:tab w:val="num" w:pos="1800"/>
        </w:tabs>
        <w:ind w:left="1800" w:hanging="360"/>
      </w:pPr>
      <w:rPr>
        <w:rFonts w:ascii="Wingdings" w:hAnsi="Wingdings"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B7E64DF"/>
    <w:multiLevelType w:val="hybridMultilevel"/>
    <w:tmpl w:val="29445B6C"/>
    <w:lvl w:ilvl="0" w:tplc="0809000F">
      <w:start w:val="1"/>
      <w:numFmt w:val="decimal"/>
      <w:lvlText w:val="%1."/>
      <w:lvlJc w:val="left"/>
      <w:pPr>
        <w:tabs>
          <w:tab w:val="num" w:pos="360"/>
        </w:tabs>
        <w:ind w:left="360" w:hanging="360"/>
      </w:pPr>
      <w:rPr>
        <w:rFonts w:hint="default"/>
      </w:rPr>
    </w:lvl>
    <w:lvl w:ilvl="1" w:tplc="0809000F">
      <w:start w:val="1"/>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C0F1022"/>
    <w:multiLevelType w:val="hybridMultilevel"/>
    <w:tmpl w:val="FB00E5FC"/>
    <w:lvl w:ilvl="0" w:tplc="08090001">
      <w:start w:val="1"/>
      <w:numFmt w:val="bullet"/>
      <w:lvlText w:val=""/>
      <w:lvlJc w:val="left"/>
      <w:pPr>
        <w:tabs>
          <w:tab w:val="num" w:pos="1080"/>
        </w:tabs>
        <w:ind w:left="108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4C4D63A6"/>
    <w:multiLevelType w:val="hybridMultilevel"/>
    <w:tmpl w:val="657A72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A344C3"/>
    <w:multiLevelType w:val="hybridMultilevel"/>
    <w:tmpl w:val="52CA73AC"/>
    <w:lvl w:ilvl="0" w:tplc="0809000F">
      <w:start w:val="1"/>
      <w:numFmt w:val="decimal"/>
      <w:lvlText w:val="%1."/>
      <w:lvlJc w:val="left"/>
      <w:pPr>
        <w:tabs>
          <w:tab w:val="num" w:pos="1080"/>
        </w:tabs>
        <w:ind w:left="1080" w:hanging="360"/>
      </w:pPr>
      <w:rPr>
        <w:rFonts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2635BD4"/>
    <w:multiLevelType w:val="hybridMultilevel"/>
    <w:tmpl w:val="2E0608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2D5137"/>
    <w:multiLevelType w:val="hybridMultilevel"/>
    <w:tmpl w:val="0028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FA24AA"/>
    <w:multiLevelType w:val="hybridMultilevel"/>
    <w:tmpl w:val="9942DF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21" w15:restartNumberingAfterBreak="0">
    <w:nsid w:val="717A226A"/>
    <w:multiLevelType w:val="multilevel"/>
    <w:tmpl w:val="79D2101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7E09770B"/>
    <w:multiLevelType w:val="hybridMultilevel"/>
    <w:tmpl w:val="B6AC71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73289002">
    <w:abstractNumId w:val="15"/>
  </w:num>
  <w:num w:numId="2" w16cid:durableId="2121489817">
    <w:abstractNumId w:val="5"/>
  </w:num>
  <w:num w:numId="3" w16cid:durableId="468743132">
    <w:abstractNumId w:val="13"/>
  </w:num>
  <w:num w:numId="4" w16cid:durableId="1918632138">
    <w:abstractNumId w:val="14"/>
  </w:num>
  <w:num w:numId="5" w16cid:durableId="38552214">
    <w:abstractNumId w:val="0"/>
  </w:num>
  <w:num w:numId="6" w16cid:durableId="422263177">
    <w:abstractNumId w:val="16"/>
  </w:num>
  <w:num w:numId="7" w16cid:durableId="1135681770">
    <w:abstractNumId w:val="1"/>
  </w:num>
  <w:num w:numId="8" w16cid:durableId="1474250795">
    <w:abstractNumId w:val="2"/>
  </w:num>
  <w:num w:numId="9" w16cid:durableId="1247568110">
    <w:abstractNumId w:val="4"/>
  </w:num>
  <w:num w:numId="10" w16cid:durableId="1215581366">
    <w:abstractNumId w:val="12"/>
  </w:num>
  <w:num w:numId="11" w16cid:durableId="210309336">
    <w:abstractNumId w:val="21"/>
  </w:num>
  <w:num w:numId="12" w16cid:durableId="68116710">
    <w:abstractNumId w:val="20"/>
  </w:num>
  <w:num w:numId="13" w16cid:durableId="1381830585">
    <w:abstractNumId w:val="10"/>
  </w:num>
  <w:num w:numId="14" w16cid:durableId="634721402">
    <w:abstractNumId w:val="6"/>
  </w:num>
  <w:num w:numId="15" w16cid:durableId="1871257725">
    <w:abstractNumId w:val="8"/>
  </w:num>
  <w:num w:numId="16" w16cid:durableId="580991187">
    <w:abstractNumId w:val="17"/>
  </w:num>
  <w:num w:numId="17" w16cid:durableId="666708164">
    <w:abstractNumId w:val="3"/>
  </w:num>
  <w:num w:numId="18" w16cid:durableId="1833637844">
    <w:abstractNumId w:val="22"/>
  </w:num>
  <w:num w:numId="19" w16cid:durableId="354311109">
    <w:abstractNumId w:val="9"/>
  </w:num>
  <w:num w:numId="20" w16cid:durableId="1419016552">
    <w:abstractNumId w:val="19"/>
  </w:num>
  <w:num w:numId="21" w16cid:durableId="1921720500">
    <w:abstractNumId w:val="18"/>
  </w:num>
  <w:num w:numId="22" w16cid:durableId="1998224212">
    <w:abstractNumId w:val="11"/>
  </w:num>
  <w:num w:numId="23" w16cid:durableId="742020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D1"/>
    <w:rsid w:val="000704E2"/>
    <w:rsid w:val="00090A16"/>
    <w:rsid w:val="00106D75"/>
    <w:rsid w:val="00127C5B"/>
    <w:rsid w:val="001524F8"/>
    <w:rsid w:val="00176732"/>
    <w:rsid w:val="0018763C"/>
    <w:rsid w:val="0022357A"/>
    <w:rsid w:val="002264F0"/>
    <w:rsid w:val="00245920"/>
    <w:rsid w:val="002502A8"/>
    <w:rsid w:val="00257CC4"/>
    <w:rsid w:val="002609B6"/>
    <w:rsid w:val="002646A5"/>
    <w:rsid w:val="00266753"/>
    <w:rsid w:val="00271606"/>
    <w:rsid w:val="002717D1"/>
    <w:rsid w:val="002F6D26"/>
    <w:rsid w:val="00314E6C"/>
    <w:rsid w:val="0032193D"/>
    <w:rsid w:val="003353D1"/>
    <w:rsid w:val="003D67C7"/>
    <w:rsid w:val="003E1C80"/>
    <w:rsid w:val="003F20CC"/>
    <w:rsid w:val="00431BE1"/>
    <w:rsid w:val="0043473B"/>
    <w:rsid w:val="0044781A"/>
    <w:rsid w:val="0046499B"/>
    <w:rsid w:val="004766F1"/>
    <w:rsid w:val="004D0DE8"/>
    <w:rsid w:val="00523C99"/>
    <w:rsid w:val="00571B92"/>
    <w:rsid w:val="005E3500"/>
    <w:rsid w:val="00600D0A"/>
    <w:rsid w:val="00601606"/>
    <w:rsid w:val="00604A43"/>
    <w:rsid w:val="0062178F"/>
    <w:rsid w:val="00627B8A"/>
    <w:rsid w:val="0063006F"/>
    <w:rsid w:val="00645793"/>
    <w:rsid w:val="006853C9"/>
    <w:rsid w:val="006A6160"/>
    <w:rsid w:val="006F45D0"/>
    <w:rsid w:val="007251A5"/>
    <w:rsid w:val="00730787"/>
    <w:rsid w:val="00737F8B"/>
    <w:rsid w:val="007903A2"/>
    <w:rsid w:val="007B7639"/>
    <w:rsid w:val="007D69FC"/>
    <w:rsid w:val="007E33F0"/>
    <w:rsid w:val="00845F6B"/>
    <w:rsid w:val="0086397C"/>
    <w:rsid w:val="008C36D6"/>
    <w:rsid w:val="008E51CF"/>
    <w:rsid w:val="008F1005"/>
    <w:rsid w:val="00915AA8"/>
    <w:rsid w:val="00923ED8"/>
    <w:rsid w:val="009A0AA6"/>
    <w:rsid w:val="009A6076"/>
    <w:rsid w:val="009C595C"/>
    <w:rsid w:val="00A059F8"/>
    <w:rsid w:val="00A247B3"/>
    <w:rsid w:val="00A3480D"/>
    <w:rsid w:val="00A85A9A"/>
    <w:rsid w:val="00A9125F"/>
    <w:rsid w:val="00A92589"/>
    <w:rsid w:val="00AA7656"/>
    <w:rsid w:val="00B07C50"/>
    <w:rsid w:val="00B11063"/>
    <w:rsid w:val="00B20CB0"/>
    <w:rsid w:val="00B4511C"/>
    <w:rsid w:val="00B530DF"/>
    <w:rsid w:val="00B82A66"/>
    <w:rsid w:val="00BB76B1"/>
    <w:rsid w:val="00BC7DDB"/>
    <w:rsid w:val="00C220B1"/>
    <w:rsid w:val="00C55B7B"/>
    <w:rsid w:val="00C737C9"/>
    <w:rsid w:val="00C869E7"/>
    <w:rsid w:val="00CC60B1"/>
    <w:rsid w:val="00CC75BB"/>
    <w:rsid w:val="00CE411A"/>
    <w:rsid w:val="00CE6FF5"/>
    <w:rsid w:val="00D06620"/>
    <w:rsid w:val="00D101B3"/>
    <w:rsid w:val="00D21879"/>
    <w:rsid w:val="00D92B56"/>
    <w:rsid w:val="00DB06B9"/>
    <w:rsid w:val="00DE4725"/>
    <w:rsid w:val="00DF2407"/>
    <w:rsid w:val="00E449AC"/>
    <w:rsid w:val="00E516B0"/>
    <w:rsid w:val="00E92FF2"/>
    <w:rsid w:val="00EB305A"/>
    <w:rsid w:val="00EE0B73"/>
    <w:rsid w:val="00F02AC3"/>
    <w:rsid w:val="00F07EA6"/>
    <w:rsid w:val="00F17C01"/>
    <w:rsid w:val="00F35AF7"/>
    <w:rsid w:val="00F47B65"/>
    <w:rsid w:val="00F65EBD"/>
    <w:rsid w:val="00F6612E"/>
    <w:rsid w:val="00F74FA3"/>
    <w:rsid w:val="00F923B2"/>
    <w:rsid w:val="00F97561"/>
    <w:rsid w:val="00FA4D13"/>
    <w:rsid w:val="00FC3AB9"/>
    <w:rsid w:val="00FE74FF"/>
    <w:rsid w:val="25A7DC78"/>
    <w:rsid w:val="50CA1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27548"/>
  <w15:chartTrackingRefBased/>
  <w15:docId w15:val="{A42C7090-9209-413E-A92E-154E1FC8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7561"/>
    <w:rPr>
      <w:rFonts w:ascii="Tahoma" w:hAnsi="Tahoma" w:cs="Tahoma"/>
      <w:sz w:val="16"/>
      <w:szCs w:val="16"/>
    </w:rPr>
  </w:style>
  <w:style w:type="character" w:styleId="Hyperlink">
    <w:name w:val="Hyperlink"/>
    <w:rsid w:val="0086397C"/>
    <w:rPr>
      <w:color w:val="0000FF"/>
      <w:u w:val="single"/>
    </w:rPr>
  </w:style>
  <w:style w:type="paragraph" w:customStyle="1" w:styleId="aLCPSubhead">
    <w:name w:val="a LCP Subhead"/>
    <w:autoRedefine/>
    <w:rsid w:val="00AA7656"/>
    <w:pPr>
      <w:ind w:left="680" w:hanging="680"/>
    </w:pPr>
    <w:rPr>
      <w:rFonts w:ascii="Arial" w:hAnsi="Arial" w:cs="Arial"/>
      <w:b/>
      <w:sz w:val="22"/>
      <w:szCs w:val="22"/>
      <w:u w:val="single"/>
      <w:lang w:val="en-GB" w:eastAsia="en-US"/>
    </w:rPr>
  </w:style>
  <w:style w:type="paragraph" w:customStyle="1" w:styleId="aLCPBodytext">
    <w:name w:val="a LCP Body text"/>
    <w:autoRedefine/>
    <w:rsid w:val="00AA7656"/>
    <w:rPr>
      <w:rFonts w:ascii="Arial" w:hAnsi="Arial" w:cs="Arial"/>
      <w:sz w:val="22"/>
      <w:szCs w:val="22"/>
      <w:lang w:val="en-GB" w:eastAsia="en-US"/>
    </w:rPr>
  </w:style>
  <w:style w:type="paragraph" w:customStyle="1" w:styleId="aLCPbulletlist">
    <w:name w:val="a LCP bullet list"/>
    <w:basedOn w:val="aLCPBodytext"/>
    <w:autoRedefine/>
    <w:rsid w:val="002646A5"/>
    <w:pPr>
      <w:numPr>
        <w:numId w:val="12"/>
      </w:numPr>
    </w:pPr>
  </w:style>
  <w:style w:type="paragraph" w:styleId="ListParagraph">
    <w:name w:val="List Paragraph"/>
    <w:basedOn w:val="Normal"/>
    <w:uiPriority w:val="34"/>
    <w:qFormat/>
    <w:rsid w:val="00737F8B"/>
    <w:pPr>
      <w:ind w:left="720"/>
    </w:pPr>
  </w:style>
  <w:style w:type="character" w:customStyle="1" w:styleId="aLCPboldbodytext">
    <w:name w:val="a LCP bold body text"/>
    <w:rsid w:val="00266753"/>
    <w:rPr>
      <w:rFonts w:ascii="Arial" w:hAnsi="Arial"/>
      <w:b/>
      <w:bCs/>
      <w:dstrike w:val="0"/>
      <w:sz w:val="22"/>
      <w:effect w:val="none"/>
      <w:vertAlign w:val="baseline"/>
    </w:rPr>
  </w:style>
  <w:style w:type="paragraph" w:styleId="Header">
    <w:name w:val="header"/>
    <w:basedOn w:val="Normal"/>
    <w:link w:val="HeaderChar"/>
    <w:rsid w:val="00B07C50"/>
    <w:pPr>
      <w:tabs>
        <w:tab w:val="center" w:pos="4153"/>
        <w:tab w:val="right" w:pos="8306"/>
      </w:tabs>
    </w:pPr>
    <w:rPr>
      <w:rFonts w:ascii="Times New Roman" w:hAnsi="Times New Roman" w:cs="Times New Roman"/>
      <w:sz w:val="20"/>
      <w:szCs w:val="20"/>
      <w:lang w:val="en-US" w:eastAsia="en-US"/>
    </w:rPr>
  </w:style>
  <w:style w:type="character" w:customStyle="1" w:styleId="HeaderChar">
    <w:name w:val="Header Char"/>
    <w:link w:val="Header"/>
    <w:rsid w:val="00B07C50"/>
    <w:rPr>
      <w:lang w:val="en-US" w:eastAsia="en-US"/>
    </w:rPr>
  </w:style>
  <w:style w:type="paragraph" w:styleId="NormalWeb">
    <w:name w:val="Normal (Web)"/>
    <w:basedOn w:val="Normal"/>
    <w:uiPriority w:val="99"/>
    <w:unhideWhenUsed/>
    <w:rsid w:val="00090A16"/>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79561">
      <w:bodyDiv w:val="1"/>
      <w:marLeft w:val="0"/>
      <w:marRight w:val="0"/>
      <w:marTop w:val="0"/>
      <w:marBottom w:val="0"/>
      <w:divBdr>
        <w:top w:val="none" w:sz="0" w:space="0" w:color="auto"/>
        <w:left w:val="none" w:sz="0" w:space="0" w:color="auto"/>
        <w:bottom w:val="none" w:sz="0" w:space="0" w:color="auto"/>
        <w:right w:val="none" w:sz="0" w:space="0" w:color="auto"/>
      </w:divBdr>
    </w:div>
    <w:div w:id="174896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E603FC08D854090DC0F28EB26D861" ma:contentTypeVersion="13" ma:contentTypeDescription="Create a new document." ma:contentTypeScope="" ma:versionID="8da40888bc44904018a9e06ab53b579f">
  <xsd:schema xmlns:xsd="http://www.w3.org/2001/XMLSchema" xmlns:xs="http://www.w3.org/2001/XMLSchema" xmlns:p="http://schemas.microsoft.com/office/2006/metadata/properties" xmlns:ns3="fc19fc80-7fd7-4c1e-a71d-0ef152982e90" xmlns:ns4="8dc9825e-f41f-4cb9-b43e-61635d03c481" targetNamespace="http://schemas.microsoft.com/office/2006/metadata/properties" ma:root="true" ma:fieldsID="25760402ce210374846aa5928f36cb4a" ns3:_="" ns4:_="">
    <xsd:import namespace="fc19fc80-7fd7-4c1e-a71d-0ef152982e90"/>
    <xsd:import namespace="8dc9825e-f41f-4cb9-b43e-61635d03c48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9fc80-7fd7-4c1e-a71d-0ef152982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9825e-f41f-4cb9-b43e-61635d03c48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c19fc80-7fd7-4c1e-a71d-0ef152982e90" xsi:nil="true"/>
  </documentManagement>
</p:properties>
</file>

<file path=customXml/itemProps1.xml><?xml version="1.0" encoding="utf-8"?>
<ds:datastoreItem xmlns:ds="http://schemas.openxmlformats.org/officeDocument/2006/customXml" ds:itemID="{472F2959-0015-4FFD-BA5F-C31DACF9C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9fc80-7fd7-4c1e-a71d-0ef152982e90"/>
    <ds:schemaRef ds:uri="8dc9825e-f41f-4cb9-b43e-61635d03c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F6AB90-C08D-43A3-A93B-23A18E4CB2C0}">
  <ds:schemaRefs>
    <ds:schemaRef ds:uri="http://schemas.microsoft.com/sharepoint/v3/contenttype/forms"/>
  </ds:schemaRefs>
</ds:datastoreItem>
</file>

<file path=customXml/itemProps3.xml><?xml version="1.0" encoding="utf-8"?>
<ds:datastoreItem xmlns:ds="http://schemas.openxmlformats.org/officeDocument/2006/customXml" ds:itemID="{2372F50B-7ED6-4E19-9591-24CA30A59848}">
  <ds:schemaRefs>
    <ds:schemaRef ds:uri="http://purl.org/dc/terms/"/>
    <ds:schemaRef ds:uri="fc19fc80-7fd7-4c1e-a71d-0ef152982e90"/>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8dc9825e-f41f-4cb9-b43e-61635d03c48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3315</Words>
  <Characters>18899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1</vt:lpstr>
    </vt:vector>
  </TitlesOfParts>
  <Company>DCC</Company>
  <LinksUpToDate>false</LinksUpToDate>
  <CharactersWithSpaces>22170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cherri.rickaby</dc:creator>
  <cp:keywords/>
  <cp:lastModifiedBy>N.Wright [ Cockfield Primary School ]</cp:lastModifiedBy>
  <cp:revision>3</cp:revision>
  <cp:lastPrinted>2019-10-18T13:27:00Z</cp:lastPrinted>
  <dcterms:created xsi:type="dcterms:W3CDTF">2026-03-11T16:30:00Z</dcterms:created>
  <dcterms:modified xsi:type="dcterms:W3CDTF">2026-03-11T16:30:00Z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vice">
    <vt:lpwstr>NONE</vt:lpwstr>
  </property>
  <property fmtid="{D5CDD505-2E9C-101B-9397-08002B2CF9AE}" pid="3" name="Category">
    <vt:lpwstr>0</vt:lpwstr>
  </property>
  <property fmtid="{D5CDD505-2E9C-101B-9397-08002B2CF9AE}" pid="4" name="Description0">
    <vt:lpwstr>Guidance on the statutory elements of a SEN policy.</vt:lpwstr>
  </property>
  <property fmtid="{D5CDD505-2E9C-101B-9397-08002B2CF9AE}" pid="5" name="ContentType">
    <vt:lpwstr>Document</vt:lpwstr>
  </property>
  <property fmtid="{D5CDD505-2E9C-101B-9397-08002B2CF9AE}" pid="6" name="Information Type">
    <vt:lpwstr/>
  </property>
  <property fmtid="{D5CDD505-2E9C-101B-9397-08002B2CF9AE}" pid="7" name="zOrder">
    <vt:lpwstr/>
  </property>
  <property fmtid="{D5CDD505-2E9C-101B-9397-08002B2CF9AE}" pid="8" name="PublishingExpirationDate">
    <vt:lpwstr/>
  </property>
  <property fmtid="{D5CDD505-2E9C-101B-9397-08002B2CF9AE}" pid="9" name="PublishingStartDate">
    <vt:lpwstr/>
  </property>
  <property fmtid="{D5CDD505-2E9C-101B-9397-08002B2CF9AE}" pid="10" name="ContentTypeId">
    <vt:lpwstr>0x0101006FAE603FC08D854090DC0F28EB26D861</vt:lpwstr>
  </property>
</Properties>
</file>